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387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3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2" w:lineRule="exact"/>
        <w:rPr>
          <w:sz w:val="24"/>
          <w:szCs w:val="24"/>
          <w:color w:val="auto"/>
        </w:rPr>
      </w:pPr>
    </w:p>
    <w:p>
      <w:pPr>
        <w:ind w:left="1380"/>
        <w:spacing w:after="0"/>
        <w:rPr>
          <w:sz w:val="20"/>
          <w:szCs w:val="20"/>
          <w:color w:val="auto"/>
        </w:rPr>
      </w:pPr>
      <w:r>
        <w:rPr>
          <w:rFonts w:ascii="Monotype Corsiva" w:cs="Monotype Corsiva" w:eastAsia="Monotype Corsiva" w:hAnsi="Monotype Corsiva"/>
          <w:sz w:val="56"/>
          <w:szCs w:val="56"/>
          <w:b w:val="1"/>
          <w:bCs w:val="1"/>
          <w:i w:val="1"/>
          <w:iCs w:val="1"/>
          <w:color w:val="800000"/>
        </w:rPr>
        <w:t>Родителям от подростка</w:t>
      </w:r>
    </w:p>
    <w:p>
      <w:pPr>
        <w:spacing w:after="0" w:line="22" w:lineRule="exact"/>
        <w:rPr>
          <w:sz w:val="24"/>
          <w:szCs w:val="24"/>
          <w:color w:val="auto"/>
        </w:rPr>
      </w:pPr>
    </w:p>
    <w:p>
      <w:pPr>
        <w:jc w:val="center"/>
        <w:ind w:right="4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Чем проповедь выслушивать</w:t>
      </w:r>
    </w:p>
    <w:p>
      <w:pPr>
        <w:jc w:val="center"/>
        <w:ind w:right="4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Мне лучше бы взглянуть</w:t>
      </w: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.</w:t>
      </w:r>
    </w:p>
    <w:p>
      <w:pPr>
        <w:spacing w:after="0" w:line="19" w:lineRule="exact"/>
        <w:rPr>
          <w:sz w:val="24"/>
          <w:szCs w:val="24"/>
          <w:color w:val="auto"/>
        </w:rPr>
      </w:pPr>
    </w:p>
    <w:p>
      <w:pPr>
        <w:ind w:left="1900" w:right="2226" w:hanging="167"/>
        <w:spacing w:after="0" w:line="241" w:lineRule="auto"/>
        <w:tabs>
          <w:tab w:leader="none" w:pos="2185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</w:pP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лучше проводить меня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,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 xml:space="preserve"> Им указать мне путь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.</w:t>
      </w:r>
    </w:p>
    <w:p>
      <w:pPr>
        <w:ind w:left="2460"/>
        <w:spacing w:after="0"/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Глаза умнее слуха</w:t>
      </w: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,</w:t>
      </w:r>
    </w:p>
    <w:p>
      <w:pPr>
        <w:spacing w:after="0" w:line="21" w:lineRule="exact"/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</w:pPr>
    </w:p>
    <w:p>
      <w:pPr>
        <w:jc w:val="both"/>
        <w:ind w:left="2040" w:right="2526" w:firstLine="7"/>
        <w:spacing w:after="0" w:line="242" w:lineRule="auto"/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</w:pP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Поймут все без труда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.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 xml:space="preserve"> Слова порой запутаны Пример же 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–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 xml:space="preserve"> никогда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.</w:t>
      </w:r>
    </w:p>
    <w:p>
      <w:pPr>
        <w:jc w:val="center"/>
        <w:ind w:right="4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 xml:space="preserve">Тот лучший проповедник </w:t>
      </w: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–</w:t>
      </w:r>
    </w:p>
    <w:p>
      <w:pPr>
        <w:jc w:val="center"/>
        <w:ind w:right="4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Кто веру в жизнь провел</w:t>
      </w: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.</w:t>
      </w:r>
    </w:p>
    <w:p>
      <w:pPr>
        <w:jc w:val="center"/>
        <w:ind w:right="4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 xml:space="preserve">Добро увидеть в действии </w:t>
      </w: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–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center"/>
        <w:ind w:right="4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Вот лучшая из школ</w:t>
      </w: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.</w:t>
      </w:r>
    </w:p>
    <w:p>
      <w:pPr>
        <w:ind w:left="2140" w:hanging="445"/>
        <w:spacing w:after="0"/>
        <w:tabs>
          <w:tab w:leader="none" w:pos="214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 xml:space="preserve">если все мне показать </w:t>
      </w: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–</w:t>
      </w:r>
    </w:p>
    <w:p>
      <w:pPr>
        <w:spacing w:after="0" w:line="19" w:lineRule="exact"/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</w:pPr>
    </w:p>
    <w:p>
      <w:pPr>
        <w:ind w:left="1380" w:right="1866" w:firstLine="1580"/>
        <w:spacing w:after="0" w:line="241" w:lineRule="auto"/>
        <w:tabs>
          <w:tab w:leader="none" w:pos="3382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</w:pP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выучу урок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.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 xml:space="preserve"> Понятней мне движенье рук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,</w:t>
      </w:r>
    </w:p>
    <w:p>
      <w:pPr>
        <w:ind w:left="1680"/>
        <w:spacing w:after="0"/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Чем быстрых слов поток</w:t>
      </w: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</w:pPr>
    </w:p>
    <w:p>
      <w:pPr>
        <w:ind w:left="1300"/>
        <w:spacing w:after="0"/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</w:pP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Должно быть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,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 xml:space="preserve"> можно верить</w:t>
      </w:r>
    </w:p>
    <w:p>
      <w:pPr>
        <w:spacing w:after="0" w:line="22" w:lineRule="exact"/>
        <w:rPr>
          <w:sz w:val="24"/>
          <w:szCs w:val="24"/>
          <w:color w:val="auto"/>
        </w:rPr>
      </w:pPr>
    </w:p>
    <w:p>
      <w:pPr>
        <w:ind w:left="1840" w:right="2326" w:firstLine="458"/>
        <w:spacing w:after="0"/>
        <w:tabs>
          <w:tab w:leader="none" w:pos="2753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</w:pP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мыслям и словам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,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 xml:space="preserve"> Но я уж лучше погляжу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,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</w:pPr>
    </w:p>
    <w:p>
      <w:pPr>
        <w:ind w:left="2120"/>
        <w:spacing w:after="0"/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Что делаешь ты сам</w:t>
      </w: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.</w:t>
      </w:r>
    </w:p>
    <w:p>
      <w:pPr>
        <w:jc w:val="center"/>
        <w:ind w:right="4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Вдруг я не правильно пойму</w:t>
      </w:r>
    </w:p>
    <w:p>
      <w:pPr>
        <w:spacing w:after="0" w:line="22" w:lineRule="exact"/>
        <w:rPr>
          <w:sz w:val="24"/>
          <w:szCs w:val="24"/>
          <w:color w:val="auto"/>
        </w:rPr>
      </w:pPr>
    </w:p>
    <w:p>
      <w:pPr>
        <w:ind w:left="1180" w:right="2046" w:firstLine="706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Твой правильный совет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.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 xml:space="preserve"> Зато пойму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,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 xml:space="preserve"> как ты живешь</w:t>
      </w:r>
      <w:r>
        <w:rPr>
          <w:rFonts w:ascii="Times New Roman" w:cs="Times New Roman" w:eastAsia="Times New Roman" w:hAnsi="Times New Roman"/>
          <w:sz w:val="43"/>
          <w:szCs w:val="43"/>
          <w:b w:val="1"/>
          <w:bCs w:val="1"/>
          <w:i w:val="1"/>
          <w:iCs w:val="1"/>
          <w:color w:val="800000"/>
        </w:rPr>
        <w:t>,</w:t>
      </w:r>
    </w:p>
    <w:p>
      <w:pPr>
        <w:ind w:left="220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По правде или нет</w:t>
      </w:r>
      <w:r>
        <w:rPr>
          <w:rFonts w:ascii="Times New Roman" w:cs="Times New Roman" w:eastAsia="Times New Roman" w:hAnsi="Times New Roman"/>
          <w:sz w:val="44"/>
          <w:szCs w:val="44"/>
          <w:b w:val="1"/>
          <w:bCs w:val="1"/>
          <w:i w:val="1"/>
          <w:iCs w:val="1"/>
          <w:color w:val="800000"/>
        </w:rPr>
        <w:t>.</w:t>
      </w:r>
    </w:p>
    <w:sectPr>
      <w:pgSz w:w="11900" w:h="16838" w:orient="portrait"/>
      <w:cols w:equalWidth="0" w:num="1">
        <w:col w:w="9026"/>
      </w:cols>
      <w:pgMar w:left="14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2000009F" w:csb1="DFD70000"/>
  </w:font>
</w:fonts>
</file>

<file path=word/numbering.xml><?xml version="1.0" encoding="utf-8"?>
<w:numbering xmlns:w="http://schemas.openxmlformats.org/wordprocessingml/2006/main">
  <w:abstractNum w:abstractNumId="0">
    <w:nsid w:val="3D6C"/>
    <w:multiLevelType w:val="hybridMultilevel"/>
    <w:lvl w:ilvl="0">
      <w:lvlJc w:val="left"/>
      <w:lvlText w:val="И"/>
      <w:numFmt w:val="bullet"/>
      <w:start w:val="1"/>
    </w:lvl>
  </w:abstractNum>
  <w:abstractNum w:abstractNumId="1">
    <w:nsid w:val="2CD6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Я"/>
      <w:numFmt w:val="bullet"/>
      <w:start w:val="1"/>
    </w:lvl>
  </w:abstractNum>
  <w:abstractNum w:abstractNumId="2">
    <w:nsid w:val="72AE"/>
    <w:multiLevelType w:val="hybridMultilevel"/>
    <w:lvl w:ilvl="0">
      <w:lvlJc w:val="left"/>
      <w:lvlText w:val="И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2020-05-13T18:44:49Z</dcterms:created>
  <dcterms:modified xsi:type="dcterms:W3CDTF">2020-05-13T18:44:49Z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