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17" w:rsidRPr="000B63F1" w:rsidRDefault="00B67017" w:rsidP="00B67017">
      <w:pPr>
        <w:spacing w:after="0" w:line="336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 w:rsidRPr="000B63F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Итоговое сочинение</w:t>
      </w:r>
    </w:p>
    <w:p w:rsidR="000B63F1" w:rsidRDefault="000B63F1" w:rsidP="000B63F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B63F1" w:rsidRPr="000B63F1" w:rsidRDefault="000B63F1" w:rsidP="000B63F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B6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Даты проведения итогового сочинения: </w:t>
      </w:r>
    </w:p>
    <w:p w:rsidR="000B63F1" w:rsidRPr="000B63F1" w:rsidRDefault="000B63F1" w:rsidP="000B63F1">
      <w:pPr>
        <w:numPr>
          <w:ilvl w:val="0"/>
          <w:numId w:val="1"/>
        </w:numPr>
        <w:spacing w:before="100" w:beforeAutospacing="1" w:after="97" w:line="240" w:lineRule="auto"/>
        <w:ind w:left="44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дата итогового сочинения – </w:t>
      </w:r>
      <w:r w:rsidRPr="000B6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 декабря</w:t>
      </w: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(среда)</w:t>
      </w:r>
      <w:r w:rsidRPr="000B6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2025 года </w:t>
      </w:r>
    </w:p>
    <w:p w:rsidR="000B63F1" w:rsidRPr="000B63F1" w:rsidRDefault="000B63F1" w:rsidP="000B63F1">
      <w:pPr>
        <w:numPr>
          <w:ilvl w:val="0"/>
          <w:numId w:val="1"/>
        </w:numPr>
        <w:spacing w:before="100" w:beforeAutospacing="1" w:after="97" w:line="240" w:lineRule="auto"/>
        <w:ind w:left="44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резервные дни для сдачи – </w:t>
      </w:r>
      <w:r w:rsidRPr="000B6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февраля</w:t>
      </w: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(среда) 202</w:t>
      </w:r>
      <w:r w:rsidR="00BA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и </w:t>
      </w:r>
      <w:r w:rsidRPr="000B6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апреля</w:t>
      </w: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(среда) 2026 года</w:t>
      </w:r>
    </w:p>
    <w:p w:rsidR="000B63F1" w:rsidRPr="000B63F1" w:rsidRDefault="000B63F1" w:rsidP="000B63F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Дополнительные сроки</w:t>
      </w: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(резервные дни) для тех, кто не писал сочинение в основной срок по уважительной причине или хочет пересдать: первая среда февраля, вторая среда апреля</w:t>
      </w:r>
    </w:p>
    <w:p w:rsidR="000B63F1" w:rsidRDefault="000B63F1" w:rsidP="00B6701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7017" w:rsidRPr="000B63F1" w:rsidRDefault="00B67017" w:rsidP="00B6701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и процедура проведения итогового сочинения (изложения), критерии их оценивания в новом учебном году не меняются. </w:t>
      </w:r>
    </w:p>
    <w:p w:rsidR="00B67017" w:rsidRPr="000B63F1" w:rsidRDefault="00B67017" w:rsidP="00B67017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 написание итогового сочинения является для выпускников 11 классов допуском к государственной итоговой аттестации. Оценивается сочинение по системе «зачёт»/«незачёт». Рекомендуемый объём сочинения − </w:t>
      </w:r>
      <w:r w:rsidRPr="000B6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350 слов</w:t>
      </w: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минимальный – </w:t>
      </w:r>
      <w:r w:rsidRPr="000B6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менее 250 слов</w:t>
      </w: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Итоговое сочинение (изложение) проводится в первую среду декабря.</w:t>
      </w:r>
    </w:p>
    <w:p w:rsidR="00B67017" w:rsidRPr="000B63F1" w:rsidRDefault="00B67017" w:rsidP="000B63F1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36702" w:rsidRDefault="00B67017" w:rsidP="00B670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B6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Важные ссылки:</w:t>
      </w:r>
    </w:p>
    <w:p w:rsidR="00B36702" w:rsidRDefault="00B67017" w:rsidP="00B670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3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hyperlink r:id="rId5" w:history="1">
        <w:r w:rsidRPr="000B63F1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lang w:eastAsia="ru-RU"/>
          </w:rPr>
          <w:t>1. Типичные ошибки в итоговом сочинении</w:t>
        </w:r>
      </w:hyperlink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</w:p>
    <w:p w:rsidR="00B36702" w:rsidRDefault="00B36702" w:rsidP="00B670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7017"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hyperlink r:id="rId6" w:history="1">
        <w:r w:rsidR="00B67017" w:rsidRPr="000B63F1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lang w:eastAsia="ru-RU"/>
          </w:rPr>
          <w:t>Как самому проверить своё сочинение </w:t>
        </w:r>
      </w:hyperlink>
      <w:r w:rsidR="00B67017"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</w:t>
      </w:r>
    </w:p>
    <w:p w:rsidR="00B36702" w:rsidRDefault="00B67017" w:rsidP="00B670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hyperlink r:id="rId7" w:history="1">
        <w:r w:rsidRPr="000B63F1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lang w:eastAsia="ru-RU"/>
          </w:rPr>
          <w:t>План и структура сочинения</w:t>
        </w:r>
      </w:hyperlink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</w:p>
    <w:p w:rsidR="00B36702" w:rsidRDefault="00B67017" w:rsidP="00B670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hyperlink r:id="rId8" w:history="1">
        <w:r w:rsidRPr="000B63F1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lang w:eastAsia="ru-RU"/>
          </w:rPr>
          <w:t>Композиция в сочинении</w:t>
        </w:r>
      </w:hyperlink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</w:p>
    <w:p w:rsidR="00B36702" w:rsidRDefault="00B67017" w:rsidP="00B670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hyperlink r:id="rId9" w:history="1">
        <w:r w:rsidRPr="000B63F1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lang w:eastAsia="ru-RU"/>
          </w:rPr>
          <w:t>Готовые клише</w:t>
        </w:r>
      </w:hyperlink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</w:p>
    <w:p w:rsidR="00B36702" w:rsidRDefault="00B67017" w:rsidP="00B670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hyperlink r:id="rId10" w:history="1">
        <w:r w:rsidRPr="000B63F1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lang w:eastAsia="ru-RU"/>
          </w:rPr>
          <w:t>Виды вступления в сочинении</w:t>
        </w:r>
      </w:hyperlink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</w:p>
    <w:p w:rsidR="00B36702" w:rsidRDefault="00B67017" w:rsidP="00B670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hyperlink r:id="rId11" w:history="1">
        <w:r w:rsidRPr="000B63F1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lang w:eastAsia="ru-RU"/>
          </w:rPr>
          <w:t>Как написать заключение в итоговом сочинении</w:t>
        </w:r>
      </w:hyperlink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</w:p>
    <w:p w:rsidR="00B36702" w:rsidRDefault="00B67017" w:rsidP="00B670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hyperlink r:id="rId12" w:history="1">
        <w:r w:rsidRPr="000B63F1">
          <w:rPr>
            <w:rFonts w:ascii="Times New Roman" w:eastAsia="Times New Roman" w:hAnsi="Times New Roman" w:cs="Times New Roman"/>
            <w:color w:val="0160A0"/>
            <w:sz w:val="28"/>
            <w:szCs w:val="28"/>
            <w:u w:val="single"/>
            <w:lang w:eastAsia="ru-RU"/>
          </w:rPr>
          <w:t>Критерии проверки</w:t>
        </w:r>
      </w:hyperlink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</w:p>
    <w:p w:rsidR="00B67017" w:rsidRPr="000B63F1" w:rsidRDefault="00B67017" w:rsidP="00B670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160A0"/>
          <w:sz w:val="28"/>
          <w:szCs w:val="28"/>
          <w:u w:val="single"/>
          <w:bdr w:val="none" w:sz="0" w:space="0" w:color="auto" w:frame="1"/>
          <w:lang w:eastAsia="ru-RU"/>
        </w:rPr>
      </w:pP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="00653BDC"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"https://ctege.info/voprosyi-i-otvetyi-po-itogovomu-sochineniyu/gde-mozhno-uznat-rezultatyi-svoego-sochineniya.html" </w:instrText>
      </w:r>
      <w:r w:rsidR="00653BDC"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0B63F1">
        <w:rPr>
          <w:rFonts w:ascii="Times New Roman" w:eastAsia="Times New Roman" w:hAnsi="Times New Roman" w:cs="Times New Roman"/>
          <w:color w:val="0160A0"/>
          <w:sz w:val="28"/>
          <w:szCs w:val="28"/>
          <w:u w:val="single"/>
          <w:lang w:eastAsia="ru-RU"/>
        </w:rPr>
        <w:t>Где узнать результ</w:t>
      </w:r>
      <w:r w:rsidRPr="000B63F1">
        <w:rPr>
          <w:rFonts w:ascii="Times New Roman" w:eastAsia="Times New Roman" w:hAnsi="Times New Roman" w:cs="Times New Roman"/>
          <w:color w:val="0160A0"/>
          <w:sz w:val="28"/>
          <w:szCs w:val="28"/>
          <w:u w:val="single"/>
          <w:lang w:eastAsia="ru-RU"/>
        </w:rPr>
        <w:t>а</w:t>
      </w:r>
      <w:r w:rsidRPr="000B63F1">
        <w:rPr>
          <w:rFonts w:ascii="Times New Roman" w:eastAsia="Times New Roman" w:hAnsi="Times New Roman" w:cs="Times New Roman"/>
          <w:color w:val="0160A0"/>
          <w:sz w:val="28"/>
          <w:szCs w:val="28"/>
          <w:u w:val="single"/>
          <w:lang w:eastAsia="ru-RU"/>
        </w:rPr>
        <w:t>ты за сочинение</w:t>
      </w:r>
    </w:p>
    <w:p w:rsidR="00B67017" w:rsidRPr="000B63F1" w:rsidRDefault="00B67017" w:rsidP="00B670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3F1">
        <w:rPr>
          <w:rFonts w:ascii="Times New Roman" w:eastAsia="Times New Roman" w:hAnsi="Times New Roman" w:cs="Times New Roman"/>
          <w:color w:val="0160A0"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0B63F1">
        <w:rPr>
          <w:rFonts w:ascii="Times New Roman" w:eastAsia="Times New Roman" w:hAnsi="Times New Roman" w:cs="Times New Roman"/>
          <w:color w:val="0160A0"/>
          <w:sz w:val="28"/>
          <w:szCs w:val="28"/>
          <w:u w:val="single"/>
          <w:bdr w:val="none" w:sz="0" w:space="0" w:color="auto" w:frame="1"/>
          <w:lang w:eastAsia="ru-RU"/>
        </w:rPr>
        <w:br/>
        <w:t>Источник: https://ctege.info/itogovoe-sochinenie/</w:t>
      </w:r>
      <w:r w:rsidRPr="000B63F1">
        <w:rPr>
          <w:rFonts w:ascii="Times New Roman" w:eastAsia="Times New Roman" w:hAnsi="Times New Roman" w:cs="Times New Roman"/>
          <w:color w:val="0160A0"/>
          <w:sz w:val="28"/>
          <w:szCs w:val="28"/>
          <w:u w:val="single"/>
          <w:bdr w:val="none" w:sz="0" w:space="0" w:color="auto" w:frame="1"/>
          <w:lang w:eastAsia="ru-RU"/>
        </w:rPr>
        <w:br/>
      </w:r>
    </w:p>
    <w:p w:rsidR="00B67017" w:rsidRPr="000B63F1" w:rsidRDefault="00653BDC" w:rsidP="00B67017">
      <w:pPr>
        <w:spacing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0B6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D56111" w:rsidRPr="000B63F1" w:rsidRDefault="00B36702">
      <w:pPr>
        <w:rPr>
          <w:sz w:val="28"/>
          <w:szCs w:val="28"/>
        </w:rPr>
      </w:pPr>
    </w:p>
    <w:sectPr w:rsidR="00D56111" w:rsidRPr="000B63F1" w:rsidSect="00243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62BDB"/>
    <w:multiLevelType w:val="multilevel"/>
    <w:tmpl w:val="7248CC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67017"/>
    <w:rsid w:val="000B63F1"/>
    <w:rsid w:val="002434F6"/>
    <w:rsid w:val="005135E5"/>
    <w:rsid w:val="00653BDC"/>
    <w:rsid w:val="007F4230"/>
    <w:rsid w:val="00B36702"/>
    <w:rsid w:val="00B67017"/>
    <w:rsid w:val="00BA5D4A"/>
    <w:rsid w:val="00BC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4F6"/>
  </w:style>
  <w:style w:type="paragraph" w:styleId="1">
    <w:name w:val="heading 1"/>
    <w:basedOn w:val="a"/>
    <w:link w:val="10"/>
    <w:uiPriority w:val="9"/>
    <w:qFormat/>
    <w:rsid w:val="00B670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70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ubheading-category">
    <w:name w:val="subheading-category"/>
    <w:basedOn w:val="a0"/>
    <w:rsid w:val="00B67017"/>
  </w:style>
  <w:style w:type="character" w:styleId="a3">
    <w:name w:val="Hyperlink"/>
    <w:basedOn w:val="a0"/>
    <w:uiPriority w:val="99"/>
    <w:semiHidden/>
    <w:unhideWhenUsed/>
    <w:rsid w:val="00B6701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6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B67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670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4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37603">
          <w:marLeft w:val="-277"/>
          <w:marRight w:val="-277"/>
          <w:marTop w:val="138"/>
          <w:marBottom w:val="277"/>
          <w:divBdr>
            <w:top w:val="none" w:sz="0" w:space="7" w:color="auto"/>
            <w:left w:val="none" w:sz="0" w:space="14" w:color="auto"/>
            <w:bottom w:val="single" w:sz="6" w:space="10" w:color="DDDCDA"/>
            <w:right w:val="none" w:sz="0" w:space="14" w:color="auto"/>
          </w:divBdr>
          <w:divsChild>
            <w:div w:id="18401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8269">
                      <w:marLeft w:val="111"/>
                      <w:marRight w:val="0"/>
                      <w:marTop w:val="0"/>
                      <w:marBottom w:val="0"/>
                      <w:divBdr>
                        <w:top w:val="single" w:sz="6" w:space="1" w:color="ADBDCC"/>
                        <w:left w:val="single" w:sz="6" w:space="3" w:color="ADBDCC"/>
                        <w:bottom w:val="single" w:sz="6" w:space="1" w:color="ADBDCC"/>
                        <w:right w:val="single" w:sz="6" w:space="3" w:color="ADBDCC"/>
                      </w:divBdr>
                    </w:div>
                  </w:divsChild>
                </w:div>
              </w:divsChild>
            </w:div>
            <w:div w:id="11680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tege.info/voprosyi-i-otvetyi-po-itogovomu-sochineniyu/idealnaya-kompozitsiya-itogovogo-sochineniya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tege.info/voprosyi-i-otvetyi-po-itogovomu-sochineniyu/plan-i-struktura-itogovogo-sochineniya.html" TargetMode="External"/><Relationship Id="rId12" Type="http://schemas.openxmlformats.org/officeDocument/2006/relationships/hyperlink" Target="https://ctege.info/voprosyi-i-otvetyi-po-itogovomu-sochineniyu/kriterii-itogovogo-sochineniy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tege.info/voprosyi-i-otvetyi-po-itogovomu-sochineniyu/kak-proverit-itogovoe-sochinenie-na-oshibki.html" TargetMode="External"/><Relationship Id="rId11" Type="http://schemas.openxmlformats.org/officeDocument/2006/relationships/hyperlink" Target="https://ctege.info/voprosyi-i-otvetyi-po-itogovomu-sochineniyu/kak-napisat-zaklyuchenie-v-itogovom-sochinenii.html" TargetMode="External"/><Relationship Id="rId5" Type="http://schemas.openxmlformats.org/officeDocument/2006/relationships/hyperlink" Target="https://ctege.info/voprosyi-i-otvetyi-po-itogovomu-sochineniyu/oshibki-v-itogovom-sochinenii.html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ctege.info/voprosyi-i-otvetyi-po-itogovomu-sochineniyu/vstuplenie-v-itogovom-sochinenii-vidy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tege.info/voprosyi-i-otvetyi-po-itogovomu-sochineniyu/klishe-dlya-itogovogo-sochineniy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2025-10-03T17:29:00Z</dcterms:created>
  <dcterms:modified xsi:type="dcterms:W3CDTF">2025-10-07T17:04:00Z</dcterms:modified>
</cp:coreProperties>
</file>