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4E" w:rsidRDefault="0028164E" w:rsidP="004D122A">
      <w:pPr>
        <w:pStyle w:val="2"/>
        <w:rPr>
          <w:rFonts w:eastAsia="Calibri"/>
          <w:lang w:eastAsia="en-US"/>
        </w:rPr>
      </w:pPr>
    </w:p>
    <w:p w:rsidR="0028164E" w:rsidRDefault="0028164E" w:rsidP="004D122A">
      <w:pPr>
        <w:pStyle w:val="2"/>
        <w:rPr>
          <w:rFonts w:eastAsia="Calibri"/>
          <w:lang w:eastAsia="en-US"/>
        </w:rPr>
      </w:pPr>
      <w:r>
        <w:rPr>
          <w:rFonts w:eastAsia="Calibri"/>
          <w:noProof/>
        </w:rPr>
        <w:lastRenderedPageBreak/>
        <w:drawing>
          <wp:inline distT="0" distB="0" distL="0" distR="0">
            <wp:extent cx="6645910" cy="9402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64E" w:rsidRDefault="0028164E" w:rsidP="004D122A">
      <w:pPr>
        <w:pStyle w:val="2"/>
        <w:rPr>
          <w:rFonts w:eastAsia="Calibri"/>
          <w:lang w:eastAsia="en-US"/>
        </w:rPr>
      </w:pPr>
    </w:p>
    <w:p w:rsidR="0022096E" w:rsidRPr="005F1FB5" w:rsidRDefault="0022096E" w:rsidP="004D122A">
      <w:pPr>
        <w:pStyle w:val="2"/>
        <w:rPr>
          <w:rFonts w:eastAsia="Calibri"/>
          <w:lang w:eastAsia="en-US"/>
        </w:rPr>
      </w:pPr>
      <w:r w:rsidRPr="005F1FB5">
        <w:rPr>
          <w:rFonts w:eastAsia="Calibri"/>
          <w:lang w:eastAsia="en-US"/>
        </w:rPr>
        <w:lastRenderedPageBreak/>
        <w:t xml:space="preserve">Пояснительная записка к программе по внеурочной деятельности </w:t>
      </w:r>
      <w:r w:rsidR="006009A3" w:rsidRPr="005F1FB5">
        <w:rPr>
          <w:rFonts w:eastAsia="Calibri"/>
          <w:lang w:eastAsia="en-US"/>
        </w:rPr>
        <w:t xml:space="preserve">«Шахматы» для </w:t>
      </w:r>
      <w:r w:rsidR="008C6FAD">
        <w:rPr>
          <w:rFonts w:eastAsia="Calibri"/>
          <w:lang w:eastAsia="en-US"/>
        </w:rPr>
        <w:t>3-4</w:t>
      </w:r>
      <w:r w:rsidRPr="005F1FB5">
        <w:rPr>
          <w:rFonts w:eastAsia="Calibri"/>
          <w:lang w:eastAsia="en-US"/>
        </w:rPr>
        <w:t xml:space="preserve"> класса</w:t>
      </w:r>
    </w:p>
    <w:p w:rsidR="0014658F" w:rsidRPr="005F1FB5" w:rsidRDefault="0022096E" w:rsidP="0014658F">
      <w:pPr>
        <w:autoSpaceDE w:val="0"/>
        <w:adjustRightInd w:val="0"/>
        <w:jc w:val="both"/>
      </w:pPr>
      <w:r w:rsidRPr="005F1FB5">
        <w:rPr>
          <w:rFonts w:eastAsia="Calibri"/>
          <w:b/>
          <w:lang w:eastAsia="en-US"/>
        </w:rPr>
        <w:t xml:space="preserve"> </w:t>
      </w:r>
      <w:r w:rsidR="0014658F" w:rsidRPr="005F1FB5">
        <w:rPr>
          <w:rFonts w:eastAsia="Calibri"/>
          <w:b/>
          <w:lang w:eastAsia="en-US"/>
        </w:rPr>
        <w:t xml:space="preserve">    </w:t>
      </w:r>
      <w:r w:rsidRPr="005F1FB5">
        <w:rPr>
          <w:rFonts w:eastAsia="Calibri"/>
          <w:lang w:eastAsia="en-US"/>
        </w:rPr>
        <w:t xml:space="preserve">Рабочая программа </w:t>
      </w:r>
      <w:r w:rsidR="0014658F" w:rsidRPr="005F1FB5">
        <w:rPr>
          <w:rFonts w:eastAsia="Calibri"/>
          <w:lang w:eastAsia="en-US"/>
        </w:rPr>
        <w:t xml:space="preserve">по </w:t>
      </w:r>
      <w:r w:rsidRPr="005F1FB5">
        <w:rPr>
          <w:rFonts w:eastAsia="Calibri"/>
          <w:lang w:eastAsia="en-US"/>
        </w:rPr>
        <w:t>курсу внеуроч</w:t>
      </w:r>
      <w:r w:rsidR="00BF0611" w:rsidRPr="005F1FB5">
        <w:rPr>
          <w:rFonts w:eastAsia="Calibri"/>
          <w:lang w:eastAsia="en-US"/>
        </w:rPr>
        <w:t xml:space="preserve">ной деятельности «Шахматы» для </w:t>
      </w:r>
      <w:r w:rsidR="002F4012">
        <w:rPr>
          <w:rFonts w:eastAsia="Calibri"/>
          <w:lang w:eastAsia="en-US"/>
        </w:rPr>
        <w:t>3-</w:t>
      </w:r>
      <w:r w:rsidR="00713FFC">
        <w:rPr>
          <w:rFonts w:eastAsia="Calibri"/>
          <w:lang w:eastAsia="en-US"/>
        </w:rPr>
        <w:t>4</w:t>
      </w:r>
      <w:r w:rsidRPr="005F1FB5">
        <w:rPr>
          <w:rFonts w:eastAsia="Calibri"/>
          <w:lang w:eastAsia="en-US"/>
        </w:rPr>
        <w:t xml:space="preserve"> класса разработана на основе требований к результатам освоения основной образовательной программы начального об</w:t>
      </w:r>
      <w:r w:rsidR="0014658F" w:rsidRPr="005F1FB5">
        <w:rPr>
          <w:rFonts w:eastAsia="Calibri"/>
          <w:lang w:eastAsia="en-US"/>
        </w:rPr>
        <w:t xml:space="preserve">щего </w:t>
      </w:r>
      <w:proofErr w:type="gramStart"/>
      <w:r w:rsidR="0014658F" w:rsidRPr="005F1FB5">
        <w:rPr>
          <w:rFonts w:eastAsia="Calibri"/>
          <w:lang w:eastAsia="en-US"/>
        </w:rPr>
        <w:t>образования</w:t>
      </w:r>
      <w:proofErr w:type="gramEnd"/>
      <w:r w:rsidR="0014658F" w:rsidRPr="005F1FB5">
        <w:rPr>
          <w:rFonts w:eastAsia="Calibri"/>
          <w:lang w:eastAsia="en-US"/>
        </w:rPr>
        <w:t xml:space="preserve"> </w:t>
      </w:r>
      <w:r w:rsidR="0014658F" w:rsidRPr="005F1FB5">
        <w:t>с учетом включенной в ее структуру</w:t>
      </w:r>
      <w:r w:rsidR="0014658F" w:rsidRPr="005F1FB5">
        <w:rPr>
          <w:bCs/>
        </w:rPr>
        <w:t xml:space="preserve"> программы </w:t>
      </w:r>
      <w:r w:rsidR="0014658F" w:rsidRPr="005F1FB5">
        <w:t xml:space="preserve">"Шахматы </w:t>
      </w:r>
      <w:r w:rsidR="00713FFC">
        <w:t>в</w:t>
      </w:r>
      <w:r w:rsidR="0014658F" w:rsidRPr="005F1FB5">
        <w:t xml:space="preserve"> школе</w:t>
      </w:r>
      <w:r w:rsidR="00713FFC">
        <w:t>»</w:t>
      </w:r>
      <w:r w:rsidR="0014658F" w:rsidRPr="005F1FB5">
        <w:rPr>
          <w:rFonts w:eastAsia="DejaVu Sans"/>
          <w:kern w:val="1"/>
          <w:lang w:eastAsia="ar-SA"/>
        </w:rPr>
        <w:t>, автор</w:t>
      </w:r>
      <w:r w:rsidR="00713FFC">
        <w:rPr>
          <w:rFonts w:eastAsia="DejaVu Sans"/>
          <w:kern w:val="1"/>
          <w:lang w:eastAsia="ar-SA"/>
        </w:rPr>
        <w:t>ы</w:t>
      </w:r>
      <w:r w:rsidR="0014658F" w:rsidRPr="005F1FB5">
        <w:rPr>
          <w:rFonts w:eastAsia="DejaVu Sans"/>
          <w:kern w:val="1"/>
          <w:lang w:eastAsia="ar-SA"/>
        </w:rPr>
        <w:t xml:space="preserve"> </w:t>
      </w:r>
      <w:proofErr w:type="spellStart"/>
      <w:r w:rsidR="00713FFC">
        <w:t>Е.А.Прудникова</w:t>
      </w:r>
      <w:proofErr w:type="spellEnd"/>
      <w:r w:rsidR="00713FFC">
        <w:t xml:space="preserve">, </w:t>
      </w:r>
      <w:proofErr w:type="spellStart"/>
      <w:r w:rsidR="00713FFC">
        <w:t>Е.И.Волкова</w:t>
      </w:r>
      <w:proofErr w:type="spellEnd"/>
      <w:r w:rsidR="00713FFC">
        <w:t xml:space="preserve">  </w:t>
      </w:r>
      <w:r w:rsidR="0014658F" w:rsidRPr="005F1FB5">
        <w:rPr>
          <w:kern w:val="1"/>
          <w:lang w:eastAsia="ar-SA"/>
        </w:rPr>
        <w:t xml:space="preserve">- </w:t>
      </w:r>
      <w:r w:rsidR="00713FFC">
        <w:t>«Просвещение»</w:t>
      </w:r>
      <w:r w:rsidR="0014658F" w:rsidRPr="005F1FB5">
        <w:t>"</w:t>
      </w:r>
      <w:r w:rsidR="00A02077">
        <w:t>.</w:t>
      </w:r>
    </w:p>
    <w:p w:rsidR="0014658F" w:rsidRPr="005F1FB5" w:rsidRDefault="0014658F" w:rsidP="0014658F">
      <w:pPr>
        <w:jc w:val="both"/>
      </w:pPr>
      <w:r w:rsidRPr="005F1FB5">
        <w:rPr>
          <w:iCs/>
        </w:rPr>
        <w:t xml:space="preserve">    В состав УМК входит учебник </w:t>
      </w:r>
      <w:hyperlink r:id="rId10" w:history="1">
        <w:r w:rsidR="001E40C0" w:rsidRPr="005F1FB5">
          <w:t>для</w:t>
        </w:r>
        <w:r w:rsidRPr="005F1FB5">
          <w:t xml:space="preserve"> четырёхлетней </w:t>
        </w:r>
        <w:r w:rsidR="001E40C0" w:rsidRPr="005F1FB5">
          <w:t>начальной школы "Шахматы</w:t>
        </w:r>
        <w:r w:rsidR="00713FFC">
          <w:t xml:space="preserve"> в школе</w:t>
        </w:r>
        <w:r w:rsidRPr="005F1FB5">
          <w:t>"</w:t>
        </w:r>
      </w:hyperlink>
      <w:r w:rsidRPr="005F1FB5">
        <w:t xml:space="preserve">, </w:t>
      </w:r>
      <w:r w:rsidRPr="005F1FB5">
        <w:rPr>
          <w:bCs/>
          <w:bdr w:val="none" w:sz="0" w:space="0" w:color="auto" w:frame="1"/>
          <w:shd w:val="clear" w:color="auto" w:fill="FFFFFF"/>
        </w:rPr>
        <w:t xml:space="preserve">который соответствует ФГОС НОО, включён в Федеральный перечень учебников, </w:t>
      </w:r>
      <w:r w:rsidRPr="005F1FB5">
        <w:t>входит в список учебников и учебных пособий, используемых при реализации основных общеобразовательных</w:t>
      </w:r>
      <w:r w:rsidR="008A6211" w:rsidRPr="005F1FB5">
        <w:t xml:space="preserve"> программ МБОУ СОШ</w:t>
      </w:r>
      <w:proofErr w:type="gramStart"/>
      <w:r w:rsidR="008A6211" w:rsidRPr="005F1FB5">
        <w:t xml:space="preserve"> </w:t>
      </w:r>
      <w:r w:rsidR="006013DC">
        <w:t>.</w:t>
      </w:r>
      <w:proofErr w:type="gramEnd"/>
    </w:p>
    <w:p w:rsidR="0022096E" w:rsidRPr="005F1FB5" w:rsidRDefault="0014658F" w:rsidP="0014658F">
      <w:pPr>
        <w:jc w:val="both"/>
        <w:rPr>
          <w:rFonts w:eastAsia="Calibri"/>
          <w:lang w:eastAsia="en-US"/>
        </w:rPr>
      </w:pPr>
      <w:r w:rsidRPr="005F1FB5">
        <w:rPr>
          <w:rFonts w:eastAsia="Calibri"/>
          <w:lang w:eastAsia="en-US"/>
        </w:rPr>
        <w:t xml:space="preserve">   </w:t>
      </w:r>
      <w:r w:rsidR="0022096E" w:rsidRPr="005F1FB5">
        <w:rPr>
          <w:rFonts w:eastAsia="Calibri"/>
          <w:lang w:eastAsia="en-US"/>
        </w:rPr>
        <w:t>По учебном</w:t>
      </w:r>
      <w:r w:rsidR="008D3749">
        <w:rPr>
          <w:rFonts w:eastAsia="Calibri"/>
          <w:lang w:eastAsia="en-US"/>
        </w:rPr>
        <w:t xml:space="preserve">у плану </w:t>
      </w:r>
      <w:r w:rsidR="0022096E" w:rsidRPr="005F1FB5">
        <w:rPr>
          <w:rFonts w:eastAsia="Calibri"/>
          <w:lang w:eastAsia="en-US"/>
        </w:rPr>
        <w:t>на изучение курса внеур</w:t>
      </w:r>
      <w:r w:rsidRPr="005F1FB5">
        <w:rPr>
          <w:rFonts w:eastAsia="Calibri"/>
          <w:lang w:eastAsia="en-US"/>
        </w:rPr>
        <w:t xml:space="preserve">очной деятельности «Шахматы» </w:t>
      </w:r>
      <w:r w:rsidR="000E1E58" w:rsidRPr="005F1FB5">
        <w:rPr>
          <w:rFonts w:eastAsia="Calibri"/>
          <w:lang w:eastAsia="en-US"/>
        </w:rPr>
        <w:t>в</w:t>
      </w:r>
      <w:r w:rsidR="006009A3" w:rsidRPr="005F1FB5">
        <w:rPr>
          <w:rFonts w:eastAsia="Calibri"/>
          <w:lang w:eastAsia="en-US"/>
        </w:rPr>
        <w:t xml:space="preserve"> </w:t>
      </w:r>
      <w:r w:rsidR="002F4012">
        <w:rPr>
          <w:rFonts w:eastAsia="Calibri"/>
          <w:lang w:eastAsia="en-US"/>
        </w:rPr>
        <w:t>3-</w:t>
      </w:r>
      <w:r w:rsidR="00713FFC">
        <w:rPr>
          <w:rFonts w:eastAsia="Calibri"/>
          <w:lang w:eastAsia="en-US"/>
        </w:rPr>
        <w:t>4</w:t>
      </w:r>
      <w:r w:rsidR="0022096E" w:rsidRPr="005F1FB5">
        <w:rPr>
          <w:rFonts w:eastAsia="Calibri"/>
          <w:lang w:eastAsia="en-US"/>
        </w:rPr>
        <w:t xml:space="preserve"> классе отводится 1 час в неделю. По календарному учебному графику продолжительно</w:t>
      </w:r>
      <w:r w:rsidR="006009A3" w:rsidRPr="005F1FB5">
        <w:rPr>
          <w:rFonts w:eastAsia="Calibri"/>
          <w:lang w:eastAsia="en-US"/>
        </w:rPr>
        <w:t xml:space="preserve">сть учебного года для учащихся </w:t>
      </w:r>
      <w:r w:rsidR="002F4012">
        <w:rPr>
          <w:rFonts w:eastAsia="Calibri"/>
          <w:lang w:eastAsia="en-US"/>
        </w:rPr>
        <w:t>3-</w:t>
      </w:r>
      <w:r w:rsidR="00713FFC">
        <w:rPr>
          <w:rFonts w:eastAsia="Calibri"/>
          <w:lang w:eastAsia="en-US"/>
        </w:rPr>
        <w:t>4</w:t>
      </w:r>
      <w:r w:rsidR="006009A3" w:rsidRPr="005F1FB5">
        <w:rPr>
          <w:rFonts w:eastAsia="Calibri"/>
          <w:lang w:eastAsia="en-US"/>
        </w:rPr>
        <w:t>-</w:t>
      </w:r>
      <w:r w:rsidR="0022096E" w:rsidRPr="005F1FB5">
        <w:rPr>
          <w:rFonts w:eastAsia="Calibri"/>
          <w:lang w:eastAsia="en-US"/>
        </w:rPr>
        <w:t>х классов составляет 34 недели. На изучение курса внеурочной деятельности «Шахматы» отведено 34 часа.</w:t>
      </w:r>
    </w:p>
    <w:p w:rsidR="0022096E" w:rsidRPr="005F1FB5" w:rsidRDefault="0022096E" w:rsidP="0022096E">
      <w:pPr>
        <w:suppressAutoHyphens/>
        <w:autoSpaceDN w:val="0"/>
        <w:textAlignment w:val="baseline"/>
        <w:rPr>
          <w:rFonts w:eastAsia="Calibri"/>
          <w:lang w:eastAsia="en-US"/>
        </w:rPr>
      </w:pPr>
    </w:p>
    <w:p w:rsidR="0022096E" w:rsidRPr="005F1FB5" w:rsidRDefault="0022096E" w:rsidP="0014658F">
      <w:pPr>
        <w:autoSpaceDE w:val="0"/>
        <w:jc w:val="center"/>
        <w:rPr>
          <w:rFonts w:eastAsia="Calibri"/>
          <w:b/>
          <w:lang w:eastAsia="en-US"/>
        </w:rPr>
      </w:pPr>
      <w:r w:rsidRPr="005F1FB5">
        <w:rPr>
          <w:rFonts w:eastAsia="Calibri"/>
          <w:b/>
          <w:lang w:eastAsia="en-US"/>
        </w:rPr>
        <w:t>Планируемые результаты</w:t>
      </w:r>
      <w:r w:rsidR="000E1E58" w:rsidRPr="005F1FB5">
        <w:rPr>
          <w:rFonts w:eastAsia="Calibri"/>
          <w:b/>
          <w:lang w:eastAsia="en-US"/>
        </w:rPr>
        <w:t xml:space="preserve"> освоения</w:t>
      </w:r>
      <w:r w:rsidRPr="005F1FB5">
        <w:rPr>
          <w:rFonts w:eastAsia="Calibri"/>
          <w:b/>
          <w:lang w:eastAsia="en-US"/>
        </w:rPr>
        <w:t xml:space="preserve"> курса внеурочной деятельности «Шахматы»</w:t>
      </w:r>
    </w:p>
    <w:p w:rsidR="00DD4F26" w:rsidRPr="005F1FB5" w:rsidRDefault="00DD4F26" w:rsidP="00DD4F26">
      <w:pPr>
        <w:jc w:val="both"/>
      </w:pPr>
      <w:r w:rsidRPr="005F1FB5">
        <w:br/>
        <w:t xml:space="preserve">• </w:t>
      </w:r>
      <w:r w:rsidRPr="005F1FB5">
        <w:rPr>
          <w:bCs/>
        </w:rPr>
        <w:t>личностные результаты</w:t>
      </w:r>
      <w:r w:rsidRPr="005F1FB5">
        <w:t xml:space="preserve"> — готовность и способность обучающихся к саморазвитию, </w:t>
      </w:r>
      <w:proofErr w:type="spellStart"/>
      <w:r w:rsidRPr="005F1FB5">
        <w:t>сформированность</w:t>
      </w:r>
      <w:proofErr w:type="spellEnd"/>
      <w:r w:rsidRPr="005F1FB5"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 </w:t>
      </w:r>
    </w:p>
    <w:p w:rsidR="00DD4F26" w:rsidRPr="005F1FB5" w:rsidRDefault="00DD4F26" w:rsidP="00DD4F26">
      <w:pPr>
        <w:jc w:val="both"/>
      </w:pPr>
      <w:proofErr w:type="gramStart"/>
      <w:r w:rsidRPr="005F1FB5">
        <w:t xml:space="preserve">• </w:t>
      </w:r>
      <w:proofErr w:type="spellStart"/>
      <w:r w:rsidRPr="005F1FB5">
        <w:rPr>
          <w:bCs/>
        </w:rPr>
        <w:t>метапредметные</w:t>
      </w:r>
      <w:proofErr w:type="spellEnd"/>
      <w:r w:rsidRPr="005F1FB5">
        <w:rPr>
          <w:bCs/>
        </w:rPr>
        <w:t xml:space="preserve"> результаты</w:t>
      </w:r>
      <w:r w:rsidRPr="005F1FB5">
        <w:t xml:space="preserve"> — освоенные обучающимися универсальные учебные действия (познавательные, регулятивные и коммуникативные);</w:t>
      </w:r>
      <w:r w:rsidRPr="005F1FB5">
        <w:br/>
      </w:r>
      <w:r w:rsidRPr="005F1FB5">
        <w:rPr>
          <w:bCs/>
        </w:rPr>
        <w:t>• предметные результаты</w:t>
      </w:r>
      <w:r w:rsidRPr="005F1FB5">
        <w:t xml:space="preserve"> — освоенный обучающимися в ходе изучения  предмета опыт специфической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  <w:proofErr w:type="gramEnd"/>
    </w:p>
    <w:p w:rsidR="00DD4F26" w:rsidRDefault="00DD4F26" w:rsidP="00DD4F26">
      <w:pPr>
        <w:rPr>
          <w:b/>
          <w:i/>
          <w:u w:val="single"/>
        </w:rPr>
      </w:pPr>
      <w:r w:rsidRPr="005F1FB5">
        <w:rPr>
          <w:bCs/>
        </w:rPr>
        <w:t xml:space="preserve">   </w:t>
      </w:r>
      <w:r w:rsidRPr="005F1FB5">
        <w:rPr>
          <w:b/>
          <w:bCs/>
          <w:i/>
          <w:u w:val="single"/>
        </w:rPr>
        <w:t>Личностные результаты</w:t>
      </w:r>
      <w:r w:rsidRPr="005F1FB5">
        <w:rPr>
          <w:bCs/>
          <w:u w:val="single"/>
        </w:rPr>
        <w:t xml:space="preserve"> </w:t>
      </w:r>
      <w:r w:rsidRPr="005F1FB5">
        <w:rPr>
          <w:b/>
          <w:bCs/>
          <w:i/>
          <w:u w:val="single"/>
        </w:rPr>
        <w:t>освоения программы</w:t>
      </w:r>
      <w:r w:rsidRPr="005F1FB5">
        <w:rPr>
          <w:b/>
          <w:i/>
          <w:u w:val="single"/>
        </w:rPr>
        <w:t>: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формирование основ российской гражданской идентичности;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 xml:space="preserve">- ориентацию на моральные нормы и их выполнение, способность </w:t>
      </w:r>
      <w:proofErr w:type="gramStart"/>
      <w:r w:rsidRPr="00713FFC">
        <w:rPr>
          <w:rFonts w:eastAsiaTheme="minorHAnsi"/>
          <w:lang w:eastAsia="en-US"/>
        </w:rPr>
        <w:t>к</w:t>
      </w:r>
      <w:proofErr w:type="gramEnd"/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 xml:space="preserve">моральной </w:t>
      </w:r>
      <w:proofErr w:type="spellStart"/>
      <w:r w:rsidRPr="00713FFC">
        <w:rPr>
          <w:rFonts w:eastAsiaTheme="minorHAnsi"/>
          <w:lang w:eastAsia="en-US"/>
        </w:rPr>
        <w:t>децентрации</w:t>
      </w:r>
      <w:proofErr w:type="spellEnd"/>
      <w:r w:rsidRPr="00713FFC">
        <w:rPr>
          <w:rFonts w:eastAsiaTheme="minorHAnsi"/>
          <w:lang w:eastAsia="en-US"/>
        </w:rPr>
        <w:t>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наличие чувства прекрасного;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формирование основ шахматной культуры;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понимание важности бережного отношения к собственному здоровью;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наличие мотивации к творческому труду, работе на результат;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готовность и способность к саморазвитию и самообучению;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уважительное отношение к иному мнению;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 xml:space="preserve">- приобретение основных навыков сотрудничества </w:t>
      </w:r>
      <w:proofErr w:type="gramStart"/>
      <w:r w:rsidRPr="00713FFC">
        <w:rPr>
          <w:rFonts w:eastAsiaTheme="minorHAnsi"/>
          <w:lang w:eastAsia="en-US"/>
        </w:rPr>
        <w:t>со</w:t>
      </w:r>
      <w:proofErr w:type="gramEnd"/>
      <w:r w:rsidRPr="00713FFC">
        <w:rPr>
          <w:rFonts w:eastAsiaTheme="minorHAnsi"/>
          <w:lang w:eastAsia="en-US"/>
        </w:rPr>
        <w:t xml:space="preserve"> взрослыми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людьми и сверстниками;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воспитание этических чувств доброжелательности, толерантности и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эмоционально-нравственной отзывчивости, понимания чувств и обстоятель</w:t>
      </w:r>
      <w:proofErr w:type="gramStart"/>
      <w:r w:rsidRPr="00713FFC">
        <w:rPr>
          <w:rFonts w:eastAsiaTheme="minorHAnsi"/>
          <w:lang w:eastAsia="en-US"/>
        </w:rPr>
        <w:t>ств др</w:t>
      </w:r>
      <w:proofErr w:type="gramEnd"/>
      <w:r w:rsidRPr="00713FFC">
        <w:rPr>
          <w:rFonts w:eastAsiaTheme="minorHAnsi"/>
          <w:lang w:eastAsia="en-US"/>
        </w:rPr>
        <w:t>угих людей и сопереживания им;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</w:t>
      </w:r>
      <w:r w:rsidRPr="00713FFC">
        <w:rPr>
          <w:rFonts w:eastAsiaTheme="minorHAnsi"/>
          <w:lang w:eastAsia="en-US"/>
        </w:rPr>
        <w:t xml:space="preserve"> умение управлять своими эмоциями;</w:t>
      </w:r>
    </w:p>
    <w:p w:rsidR="00713FFC" w:rsidRPr="00713FFC" w:rsidRDefault="00713FFC" w:rsidP="00713FFC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дисциплинированность, внимательность, трудолюбие и упорство в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достижении поставленных целей;</w:t>
      </w:r>
    </w:p>
    <w:p w:rsidR="00A02077" w:rsidRDefault="00713FFC" w:rsidP="00A0207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формирование навыков творческого подхода при решении различных задач, стремление к работе на результат;</w:t>
      </w:r>
    </w:p>
    <w:p w:rsidR="00713FFC" w:rsidRPr="00A02077" w:rsidRDefault="00713FFC" w:rsidP="00A02077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713FFC">
        <w:rPr>
          <w:rFonts w:eastAsiaTheme="minorHAnsi"/>
          <w:lang w:eastAsia="en-US"/>
        </w:rPr>
        <w:t xml:space="preserve">- </w:t>
      </w:r>
      <w:r w:rsidRPr="00A02077">
        <w:rPr>
          <w:rFonts w:eastAsiaTheme="minorHAnsi"/>
          <w:b/>
          <w:lang w:eastAsia="en-US"/>
        </w:rPr>
        <w:t>оказание бескорыстной помощи окружающим.</w:t>
      </w:r>
    </w:p>
    <w:p w:rsidR="00DD4F26" w:rsidRPr="00713FFC" w:rsidRDefault="00DD4F26" w:rsidP="00713FFC">
      <w:pPr>
        <w:rPr>
          <w:b/>
          <w:i/>
          <w:u w:val="single"/>
        </w:rPr>
      </w:pPr>
      <w:proofErr w:type="spellStart"/>
      <w:r w:rsidRPr="005F1FB5">
        <w:rPr>
          <w:b/>
          <w:bCs/>
          <w:i/>
          <w:u w:val="single"/>
        </w:rPr>
        <w:t>Метапредметные</w:t>
      </w:r>
      <w:proofErr w:type="spellEnd"/>
      <w:r w:rsidRPr="005F1FB5">
        <w:rPr>
          <w:b/>
          <w:bCs/>
          <w:i/>
          <w:u w:val="single"/>
        </w:rPr>
        <w:t xml:space="preserve"> результаты</w:t>
      </w:r>
      <w:r w:rsidRPr="005F1FB5">
        <w:rPr>
          <w:bCs/>
          <w:u w:val="single"/>
        </w:rPr>
        <w:t xml:space="preserve"> </w:t>
      </w:r>
      <w:r w:rsidRPr="005F1FB5">
        <w:rPr>
          <w:b/>
          <w:bCs/>
          <w:i/>
          <w:u w:val="single"/>
        </w:rPr>
        <w:t>освоения программы</w:t>
      </w:r>
      <w:r w:rsidRPr="005F1FB5">
        <w:rPr>
          <w:b/>
          <w:i/>
          <w:u w:val="single"/>
        </w:rPr>
        <w:t>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713FFC">
        <w:rPr>
          <w:rFonts w:eastAsiaTheme="minorHAnsi"/>
          <w:i/>
          <w:iCs/>
          <w:lang w:eastAsia="en-US"/>
        </w:rPr>
        <w:t xml:space="preserve"> Познавательные УУД: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с помощью педагога и самостоятельно выделять и формулировать познавательную цель деятельности в области шахматной игры;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владение способом структурирования шахматных знани</w:t>
      </w:r>
      <w:proofErr w:type="gramStart"/>
      <w:r w:rsidRPr="00713FFC">
        <w:rPr>
          <w:rFonts w:eastAsiaTheme="minorHAnsi"/>
          <w:lang w:eastAsia="en-US"/>
        </w:rPr>
        <w:t>й-</w:t>
      </w:r>
      <w:proofErr w:type="gramEnd"/>
      <w:r w:rsidRPr="00713FFC">
        <w:rPr>
          <w:rFonts w:eastAsiaTheme="minorHAnsi"/>
          <w:lang w:eastAsia="en-US"/>
        </w:rPr>
        <w:t xml:space="preserve"> способность выбрать наиболее эффективный способ решения учебной задачи в конкретных условиях;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находить необходимую информацию;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способность совместно с учителем ставить и формулировать задачу,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самостоятельно создавать алгоритмы деятельности при решении проблемы творческого или поискового характера;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моделировать, а также владение широким спектром логических действий и операций, включая общие приёмы решения задач;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lastRenderedPageBreak/>
        <w:t>- способность строить логические цепи рассуждений, анализировать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и просчитывать результат своих действий, воспроизводить по памяти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информацию, устанавливать причинно-следственные связи, предвидеть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реакцию соперника, сопоставлять факты, концентрировать внимание,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находить нестандартные решения.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713FFC">
        <w:rPr>
          <w:rFonts w:eastAsiaTheme="minorHAnsi"/>
          <w:i/>
          <w:iCs/>
          <w:lang w:eastAsia="en-US"/>
        </w:rPr>
        <w:t xml:space="preserve"> Коммуникативные УУД: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находить компромиссы и общие решения, разрешать конфликты на основе согласования различных позиций;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способность формулировать, аргументировать и отстаивать своё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мнение, вести дискуссию, обсуждать содержание и результаты совместной деятельности;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донести свою точку зрения до других и отстаивать собственную позицию, а также уважать и учитывать позицию партнёра (собеседника);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возможность организовывать и осуществлять сотрудничество и кооперацию с учителем и сверстниками, адекватно передавать информацию и отображать предметное содержание и условия деятельности в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речи.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713FFC">
        <w:rPr>
          <w:rFonts w:eastAsiaTheme="minorHAnsi"/>
          <w:i/>
          <w:iCs/>
          <w:lang w:eastAsia="en-US"/>
        </w:rPr>
        <w:t xml:space="preserve"> Регулятивные УУД: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умение планировать, контролировать и объективно оценивать свои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умственные, физические, учебные и практические действия в соответствии с поставленной задачей и условиями её реализации;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</w:t>
      </w:r>
      <w:r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их выполнение.</w:t>
      </w:r>
    </w:p>
    <w:p w:rsidR="00713FFC" w:rsidRPr="00713FFC" w:rsidRDefault="00713FFC" w:rsidP="00D57B78">
      <w:pPr>
        <w:jc w:val="both"/>
      </w:pPr>
      <w:r w:rsidRPr="005F1FB5">
        <w:rPr>
          <w:b/>
          <w:bCs/>
          <w:i/>
          <w:u w:val="single"/>
        </w:rPr>
        <w:t>Предметные результаты освоения программы</w:t>
      </w:r>
      <w:r w:rsidRPr="005F1FB5">
        <w:rPr>
          <w:bCs/>
        </w:rPr>
        <w:t>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i/>
          <w:iCs/>
          <w:lang w:eastAsia="en-US"/>
        </w:rPr>
        <w:t xml:space="preserve">Предметные результаты </w:t>
      </w:r>
      <w:r w:rsidRPr="00713FFC">
        <w:rPr>
          <w:rFonts w:eastAsiaTheme="minorHAnsi"/>
          <w:lang w:eastAsia="en-US"/>
        </w:rPr>
        <w:t>освоения программы характеризуют умения и</w:t>
      </w:r>
      <w:r w:rsidR="008733EC"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 xml:space="preserve">опыт </w:t>
      </w:r>
      <w:proofErr w:type="gramStart"/>
      <w:r w:rsidRPr="00713FFC">
        <w:rPr>
          <w:rFonts w:eastAsiaTheme="minorHAnsi"/>
          <w:lang w:eastAsia="en-US"/>
        </w:rPr>
        <w:t>обучающихся</w:t>
      </w:r>
      <w:proofErr w:type="gramEnd"/>
      <w:r w:rsidRPr="00713FFC">
        <w:rPr>
          <w:rFonts w:eastAsiaTheme="minorHAnsi"/>
          <w:lang w:eastAsia="en-US"/>
        </w:rPr>
        <w:t>, приобретаемые и закрепляемые в процессе освоения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учебного предмета «Шахматы в школе».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 xml:space="preserve">В результате освоения обязательного минимума знаний при </w:t>
      </w:r>
      <w:proofErr w:type="gramStart"/>
      <w:r w:rsidRPr="00713FFC">
        <w:rPr>
          <w:rFonts w:eastAsiaTheme="minorHAnsi"/>
          <w:lang w:eastAsia="en-US"/>
        </w:rPr>
        <w:t>обучении по</w:t>
      </w:r>
      <w:proofErr w:type="gramEnd"/>
      <w:r w:rsidRPr="00713FFC">
        <w:rPr>
          <w:rFonts w:eastAsiaTheme="minorHAnsi"/>
          <w:lang w:eastAsia="en-US"/>
        </w:rPr>
        <w:t xml:space="preserve"> данной программе обучающиеся начальной школы (1-4 классы)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должны: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приобрести знания из истории развития шахмат, представления о</w:t>
      </w:r>
      <w:r w:rsidR="008733EC"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роли шахмат и их значении в жизни человека;</w:t>
      </w:r>
    </w:p>
    <w:p w:rsidR="00713FFC" w:rsidRPr="00713FF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владеть терминологией шахматной игры, понимать функциональный смысл и направленность действий при закреплении изученного шахматного материала;</w:t>
      </w:r>
    </w:p>
    <w:p w:rsidR="008733EC" w:rsidRPr="008733EC" w:rsidRDefault="00713FF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713FFC">
        <w:rPr>
          <w:rFonts w:eastAsiaTheme="minorHAnsi"/>
          <w:lang w:eastAsia="en-US"/>
        </w:rPr>
        <w:t>- приобрести навык организации отдыха и досуга с использованием</w:t>
      </w:r>
      <w:r w:rsidR="008733EC">
        <w:rPr>
          <w:rFonts w:eastAsiaTheme="minorHAnsi"/>
          <w:lang w:eastAsia="en-US"/>
        </w:rPr>
        <w:t xml:space="preserve"> </w:t>
      </w:r>
      <w:r w:rsidRPr="00713FFC">
        <w:rPr>
          <w:rFonts w:eastAsiaTheme="minorHAnsi"/>
          <w:lang w:eastAsia="en-US"/>
        </w:rPr>
        <w:t>шахматной игры.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Планируемые результаты изучения предмета</w:t>
      </w:r>
      <w:r>
        <w:rPr>
          <w:rFonts w:eastAsiaTheme="minorHAnsi"/>
          <w:b/>
          <w:bCs/>
          <w:lang w:eastAsia="en-US"/>
        </w:rPr>
        <w:t xml:space="preserve"> </w:t>
      </w:r>
      <w:r w:rsidRPr="008733EC">
        <w:rPr>
          <w:rFonts w:eastAsiaTheme="minorHAnsi"/>
          <w:b/>
          <w:bCs/>
          <w:lang w:eastAsia="en-US"/>
        </w:rPr>
        <w:t>«Шахматы в школе»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К концу четвёртого учебного года (четвёртого класса) учащиеся</w:t>
      </w:r>
      <w:r>
        <w:rPr>
          <w:rFonts w:eastAsiaTheme="minorHAnsi"/>
          <w:b/>
          <w:bCs/>
          <w:lang w:eastAsia="en-US"/>
        </w:rPr>
        <w:t xml:space="preserve"> </w:t>
      </w:r>
      <w:r w:rsidRPr="008733EC">
        <w:rPr>
          <w:rFonts w:eastAsiaTheme="minorHAnsi"/>
          <w:b/>
          <w:bCs/>
          <w:lang w:eastAsia="en-US"/>
        </w:rPr>
        <w:t>должны: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владеть основными шахматными понятиями;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владеть основными элементами шахматной тактики и техники расчёта вариантов в практической игре;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находить и решать различные шахматные комбинации, в том числе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мат в два-три хода;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знать и применять основные принципы развития фигур в дебюте;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открытые дебюты и их теоретические варианты;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уметь атаковать короля при разносторонних и равносторонних рокировках;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 xml:space="preserve">- разыгрывать элементарные пешечные, ладейные и </w:t>
      </w:r>
      <w:proofErr w:type="spellStart"/>
      <w:r w:rsidRPr="008733EC">
        <w:rPr>
          <w:rFonts w:eastAsiaTheme="minorHAnsi"/>
          <w:lang w:eastAsia="en-US"/>
        </w:rPr>
        <w:t>легкофигурные</w:t>
      </w:r>
      <w:proofErr w:type="spellEnd"/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эндшпили, знать теоретические позиции;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уметь реализовывать материальное преимущество;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- принимать участие в шахматных соревнованиях.</w:t>
      </w:r>
    </w:p>
    <w:p w:rsidR="005F1FB5" w:rsidRPr="005F1FB5" w:rsidRDefault="005F1FB5" w:rsidP="00D57B78">
      <w:pPr>
        <w:shd w:val="clear" w:color="auto" w:fill="FFFFFF"/>
        <w:spacing w:after="135"/>
        <w:jc w:val="both"/>
      </w:pPr>
      <w:r w:rsidRPr="005F1FB5">
        <w:t xml:space="preserve">Личностными результатами программы внеурочной деятельности по </w:t>
      </w:r>
      <w:proofErr w:type="spellStart"/>
      <w:r w:rsidRPr="005F1FB5">
        <w:t>общеинтеллектуальному</w:t>
      </w:r>
      <w:proofErr w:type="spellEnd"/>
      <w:r w:rsidRPr="005F1FB5">
        <w:t xml:space="preserve"> направлению “Шахматы” является формирование следующих умений:</w:t>
      </w:r>
    </w:p>
    <w:p w:rsidR="005F1FB5" w:rsidRPr="005F1FB5" w:rsidRDefault="005F1FB5" w:rsidP="00D57B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rPr>
          <w:b/>
          <w:bCs/>
          <w:i/>
          <w:iCs/>
        </w:rPr>
        <w:t>Определять </w:t>
      </w:r>
      <w:r w:rsidRPr="005F1FB5">
        <w:t>и</w:t>
      </w:r>
      <w:r w:rsidRPr="005F1FB5">
        <w:rPr>
          <w:b/>
          <w:bCs/>
          <w:i/>
          <w:iCs/>
        </w:rPr>
        <w:t> высказывать</w:t>
      </w:r>
      <w:r w:rsidRPr="005F1FB5">
        <w:t> простые и общие для всех людей правила поведения при сотрудничестве (этические нормы);</w:t>
      </w:r>
    </w:p>
    <w:p w:rsidR="005F1FB5" w:rsidRPr="005F1FB5" w:rsidRDefault="005F1FB5" w:rsidP="00D57B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В предложенных педагогом ситуациях общения и сотрудничества, опираясь на общие для всех простые правила поведения, </w:t>
      </w:r>
      <w:r w:rsidRPr="005F1FB5">
        <w:rPr>
          <w:b/>
          <w:bCs/>
          <w:i/>
          <w:iCs/>
        </w:rPr>
        <w:t>делать выбор,</w:t>
      </w:r>
      <w:r w:rsidRPr="005F1FB5">
        <w:t> при поддержке других участников группы и педагога, как поступить.</w:t>
      </w:r>
    </w:p>
    <w:p w:rsidR="005F1FB5" w:rsidRPr="005F1FB5" w:rsidRDefault="005F1FB5" w:rsidP="00D57B78">
      <w:pPr>
        <w:shd w:val="clear" w:color="auto" w:fill="FFFFFF"/>
        <w:spacing w:after="135"/>
        <w:jc w:val="both"/>
      </w:pPr>
      <w:proofErr w:type="spellStart"/>
      <w:r w:rsidRPr="005F1FB5">
        <w:lastRenderedPageBreak/>
        <w:t>Метапредметными</w:t>
      </w:r>
      <w:proofErr w:type="spellEnd"/>
      <w:r w:rsidRPr="005F1FB5">
        <w:t xml:space="preserve"> результатами программы внеурочной деятельности по </w:t>
      </w:r>
      <w:proofErr w:type="spellStart"/>
      <w:r w:rsidRPr="005F1FB5">
        <w:t>общеинтеллектуальному</w:t>
      </w:r>
      <w:proofErr w:type="spellEnd"/>
      <w:r w:rsidRPr="005F1FB5">
        <w:t xml:space="preserve"> направлению “</w:t>
      </w:r>
      <w:r w:rsidR="006C78E8">
        <w:t>Ш</w:t>
      </w:r>
      <w:r w:rsidRPr="005F1FB5">
        <w:t>ахматы” – является формирование следующих универсальных учебных действий (УУД):</w:t>
      </w:r>
    </w:p>
    <w:p w:rsidR="005F1FB5" w:rsidRPr="005F1FB5" w:rsidRDefault="005F1FB5" w:rsidP="005F1FB5">
      <w:pPr>
        <w:spacing w:after="135"/>
        <w:rPr>
          <w:b/>
          <w:bCs/>
          <w:i/>
          <w:iCs/>
          <w:shd w:val="clear" w:color="auto" w:fill="FFFFFF"/>
        </w:rPr>
      </w:pPr>
      <w:r w:rsidRPr="005F1FB5">
        <w:rPr>
          <w:b/>
          <w:bCs/>
          <w:i/>
          <w:iCs/>
          <w:shd w:val="clear" w:color="auto" w:fill="FFFFFF"/>
        </w:rPr>
        <w:t>1. Регулятивные УУД:</w:t>
      </w:r>
    </w:p>
    <w:p w:rsidR="005F1FB5" w:rsidRPr="005F1FB5" w:rsidRDefault="005F1FB5" w:rsidP="00D57B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rPr>
          <w:b/>
          <w:bCs/>
          <w:i/>
          <w:iCs/>
        </w:rPr>
        <w:t>Определять </w:t>
      </w:r>
      <w:r w:rsidRPr="005F1FB5">
        <w:rPr>
          <w:i/>
          <w:iCs/>
        </w:rPr>
        <w:t>и</w:t>
      </w:r>
      <w:r w:rsidRPr="005F1FB5">
        <w:rPr>
          <w:b/>
          <w:bCs/>
          <w:i/>
          <w:iCs/>
        </w:rPr>
        <w:t> формулировать</w:t>
      </w:r>
      <w:r w:rsidRPr="005F1FB5">
        <w:t> цель деятельности на занятии с помощью учителя, а далее самостоятельно.</w:t>
      </w:r>
    </w:p>
    <w:p w:rsidR="005F1FB5" w:rsidRPr="005F1FB5" w:rsidRDefault="005F1FB5" w:rsidP="00D57B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rPr>
          <w:b/>
          <w:bCs/>
          <w:i/>
          <w:iCs/>
        </w:rPr>
        <w:t>Проговаривать</w:t>
      </w:r>
      <w:r w:rsidRPr="005F1FB5">
        <w:t> последовательность действий.</w:t>
      </w:r>
    </w:p>
    <w:p w:rsidR="005F1FB5" w:rsidRPr="005F1FB5" w:rsidRDefault="005F1FB5" w:rsidP="00D57B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Учить </w:t>
      </w:r>
      <w:r w:rsidRPr="005F1FB5">
        <w:rPr>
          <w:b/>
          <w:bCs/>
          <w:i/>
          <w:iCs/>
        </w:rPr>
        <w:t>высказывать </w:t>
      </w:r>
      <w:r w:rsidRPr="005F1FB5">
        <w:t>своё предположение (версию) на основе данного задания, учить </w:t>
      </w:r>
      <w:r w:rsidRPr="005F1FB5">
        <w:rPr>
          <w:b/>
          <w:bCs/>
          <w:i/>
          <w:iCs/>
        </w:rPr>
        <w:t>работать</w:t>
      </w:r>
      <w:r w:rsidRPr="005F1FB5">
        <w:t> по предложенному учителем плану, а в дальнейшем уметь самостоятельно планировать свою деятельность.</w:t>
      </w:r>
    </w:p>
    <w:p w:rsidR="005F1FB5" w:rsidRPr="005F1FB5" w:rsidRDefault="005F1FB5" w:rsidP="00D57B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Средством формирования этих действий служит технология проблемного диалога на этапе изучения нового материала.</w:t>
      </w:r>
    </w:p>
    <w:p w:rsidR="005F1FB5" w:rsidRPr="005F1FB5" w:rsidRDefault="005F1FB5" w:rsidP="00D57B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Учиться совместно с учителем и другими воспитанниками </w:t>
      </w:r>
      <w:r w:rsidRPr="005F1FB5">
        <w:rPr>
          <w:b/>
          <w:bCs/>
          <w:i/>
          <w:iCs/>
        </w:rPr>
        <w:t>давать</w:t>
      </w:r>
      <w:r w:rsidRPr="005F1FB5">
        <w:t> эмоциональную </w:t>
      </w:r>
      <w:r w:rsidRPr="005F1FB5">
        <w:rPr>
          <w:b/>
          <w:bCs/>
          <w:i/>
          <w:iCs/>
        </w:rPr>
        <w:t>оценку </w:t>
      </w:r>
      <w:r w:rsidRPr="005F1FB5">
        <w:t>деятельности на занятии.</w:t>
      </w:r>
    </w:p>
    <w:p w:rsidR="005F1FB5" w:rsidRPr="005F1FB5" w:rsidRDefault="005F1FB5" w:rsidP="00D57B78">
      <w:pPr>
        <w:shd w:val="clear" w:color="auto" w:fill="FFFFFF"/>
        <w:spacing w:after="135"/>
        <w:jc w:val="both"/>
      </w:pPr>
      <w:r w:rsidRPr="005F1FB5">
        <w:t>Средством формирования этих действий служит технология оценивания образовательных достижений (учебных успехов).</w:t>
      </w:r>
    </w:p>
    <w:p w:rsidR="005F1FB5" w:rsidRPr="005F1FB5" w:rsidRDefault="005F1FB5" w:rsidP="00D57B78">
      <w:pPr>
        <w:spacing w:after="135"/>
        <w:jc w:val="both"/>
        <w:rPr>
          <w:b/>
          <w:bCs/>
          <w:i/>
          <w:iCs/>
          <w:shd w:val="clear" w:color="auto" w:fill="FFFFFF"/>
        </w:rPr>
      </w:pPr>
      <w:r w:rsidRPr="005F1FB5">
        <w:rPr>
          <w:b/>
          <w:bCs/>
          <w:i/>
          <w:iCs/>
          <w:shd w:val="clear" w:color="auto" w:fill="FFFFFF"/>
        </w:rPr>
        <w:t>2. Познавательные УУД:</w:t>
      </w:r>
    </w:p>
    <w:p w:rsidR="005F1FB5" w:rsidRPr="005F1FB5" w:rsidRDefault="005F1FB5" w:rsidP="00D57B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Добывать новые знания: </w:t>
      </w:r>
      <w:r w:rsidRPr="005F1FB5">
        <w:rPr>
          <w:b/>
          <w:bCs/>
          <w:i/>
          <w:iCs/>
        </w:rPr>
        <w:t>находить ответы</w:t>
      </w:r>
      <w:r w:rsidRPr="005F1FB5">
        <w:t> на вопросы, используя разные источники информации, свой жизненный опыт и информацию, полученную на занятии.</w:t>
      </w:r>
    </w:p>
    <w:p w:rsidR="005F1FB5" w:rsidRPr="005F1FB5" w:rsidRDefault="005F1FB5" w:rsidP="00D57B7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Перерабатывать полученную информацию: </w:t>
      </w:r>
      <w:r w:rsidRPr="005F1FB5">
        <w:rPr>
          <w:b/>
          <w:bCs/>
          <w:i/>
          <w:iCs/>
        </w:rPr>
        <w:t>делать</w:t>
      </w:r>
      <w:r w:rsidRPr="005F1FB5">
        <w:t> выводы в результате совместной работы всей команды.</w:t>
      </w:r>
    </w:p>
    <w:p w:rsidR="005F1FB5" w:rsidRPr="005F1FB5" w:rsidRDefault="005F1FB5" w:rsidP="00D57B78">
      <w:pPr>
        <w:shd w:val="clear" w:color="auto" w:fill="FFFFFF"/>
        <w:spacing w:after="135"/>
        <w:jc w:val="both"/>
      </w:pPr>
      <w:r w:rsidRPr="005F1FB5">
        <w:t>Средством формирования этих действий служит учебный материал и задания.</w:t>
      </w:r>
    </w:p>
    <w:p w:rsidR="005F1FB5" w:rsidRPr="005F1FB5" w:rsidRDefault="005F1FB5" w:rsidP="00D57B78">
      <w:pPr>
        <w:spacing w:after="135"/>
        <w:jc w:val="both"/>
        <w:rPr>
          <w:i/>
          <w:iCs/>
          <w:shd w:val="clear" w:color="auto" w:fill="FFFFFF"/>
        </w:rPr>
      </w:pPr>
      <w:r w:rsidRPr="005F1FB5">
        <w:rPr>
          <w:b/>
          <w:bCs/>
          <w:i/>
          <w:iCs/>
          <w:shd w:val="clear" w:color="auto" w:fill="FFFFFF"/>
        </w:rPr>
        <w:t>3. Коммуникативные УУД</w:t>
      </w:r>
      <w:r w:rsidRPr="005F1FB5">
        <w:rPr>
          <w:i/>
          <w:iCs/>
          <w:shd w:val="clear" w:color="auto" w:fill="FFFFFF"/>
        </w:rPr>
        <w:t>:</w:t>
      </w:r>
    </w:p>
    <w:p w:rsidR="005F1FB5" w:rsidRPr="005F1FB5" w:rsidRDefault="005F1FB5" w:rsidP="00D57B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Умение донести свою позицию до других: оформлять свою мысль. </w:t>
      </w:r>
      <w:r w:rsidRPr="005F1FB5">
        <w:rPr>
          <w:b/>
          <w:bCs/>
          <w:i/>
          <w:iCs/>
        </w:rPr>
        <w:t>Слушать </w:t>
      </w:r>
      <w:r w:rsidRPr="005F1FB5">
        <w:t>и</w:t>
      </w:r>
      <w:r w:rsidRPr="005F1FB5">
        <w:rPr>
          <w:b/>
          <w:bCs/>
          <w:i/>
          <w:iCs/>
        </w:rPr>
        <w:t> понимать</w:t>
      </w:r>
      <w:r w:rsidRPr="005F1FB5">
        <w:t> речь других.</w:t>
      </w:r>
    </w:p>
    <w:p w:rsidR="005F1FB5" w:rsidRPr="005F1FB5" w:rsidRDefault="005F1FB5" w:rsidP="00D57B7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9" w:lineRule="auto"/>
        <w:jc w:val="both"/>
      </w:pPr>
      <w:r w:rsidRPr="005F1FB5">
        <w:t>Совместно договариваться о правилах общения и поведения в игре и следовать им.</w:t>
      </w:r>
    </w:p>
    <w:p w:rsidR="005F1FB5" w:rsidRPr="005F1FB5" w:rsidRDefault="005F1FB5" w:rsidP="005F1F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9" w:lineRule="auto"/>
      </w:pPr>
      <w:r w:rsidRPr="005F1FB5">
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</w:r>
    </w:p>
    <w:p w:rsidR="005F1FB5" w:rsidRPr="005F1FB5" w:rsidRDefault="005F1FB5" w:rsidP="005F1F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9" w:lineRule="auto"/>
      </w:pPr>
      <w:r w:rsidRPr="005F1FB5">
        <w:t>Приобретение теоретических знаний и практических навыков шахматной игре.</w:t>
      </w:r>
    </w:p>
    <w:p w:rsidR="005F1FB5" w:rsidRPr="005F1FB5" w:rsidRDefault="005F1FB5" w:rsidP="005F1FB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59" w:lineRule="auto"/>
      </w:pPr>
      <w:r w:rsidRPr="005F1FB5">
        <w:t>Освоение новых видов деятельности (дидактические игры и задания, игровые упражнения, соревнования).</w:t>
      </w:r>
    </w:p>
    <w:p w:rsidR="006009A3" w:rsidRPr="006009A3" w:rsidRDefault="006009A3" w:rsidP="006009A3">
      <w:pPr>
        <w:rPr>
          <w:b/>
          <w:i/>
        </w:rPr>
      </w:pPr>
      <w:r w:rsidRPr="006009A3">
        <w:rPr>
          <w:b/>
          <w:bCs/>
          <w:i/>
        </w:rPr>
        <w:t>Результаты образовательной деятельности:</w:t>
      </w:r>
    </w:p>
    <w:p w:rsidR="006009A3" w:rsidRPr="006009A3" w:rsidRDefault="006009A3" w:rsidP="006009A3">
      <w:pPr>
        <w:numPr>
          <w:ilvl w:val="0"/>
          <w:numId w:val="4"/>
        </w:numPr>
        <w:shd w:val="clear" w:color="auto" w:fill="FFFFFF"/>
        <w:jc w:val="both"/>
      </w:pPr>
      <w:r w:rsidRPr="006009A3">
        <w:rPr>
          <w:spacing w:val="3"/>
        </w:rPr>
        <w:t>Рост личностного, интеллектуального и социального </w:t>
      </w:r>
      <w:r w:rsidRPr="005F1FB5">
        <w:rPr>
          <w:spacing w:val="3"/>
        </w:rPr>
        <w:t> </w:t>
      </w:r>
      <w:r w:rsidRPr="006009A3">
        <w:rPr>
          <w:spacing w:val="3"/>
        </w:rPr>
        <w:t>развития ребёнка, развитие коммуникативных способностей, инициативности, толерантности, самостоятельности.</w:t>
      </w:r>
    </w:p>
    <w:p w:rsidR="006009A3" w:rsidRPr="006009A3" w:rsidRDefault="006009A3" w:rsidP="006009A3">
      <w:pPr>
        <w:numPr>
          <w:ilvl w:val="0"/>
          <w:numId w:val="4"/>
        </w:numPr>
        <w:shd w:val="clear" w:color="auto" w:fill="FFFFFF"/>
        <w:jc w:val="both"/>
      </w:pPr>
      <w:r w:rsidRPr="006009A3">
        <w:rPr>
          <w:spacing w:val="3"/>
        </w:rPr>
        <w:t>Приобретение теоретических знаний и практических навыков в шахматной игре.</w:t>
      </w:r>
    </w:p>
    <w:p w:rsidR="006009A3" w:rsidRPr="006009A3" w:rsidRDefault="006009A3" w:rsidP="006009A3">
      <w:pPr>
        <w:numPr>
          <w:ilvl w:val="0"/>
          <w:numId w:val="4"/>
        </w:numPr>
        <w:shd w:val="clear" w:color="auto" w:fill="FFFFFF"/>
        <w:jc w:val="both"/>
      </w:pPr>
      <w:r w:rsidRPr="006009A3">
        <w:rPr>
          <w:spacing w:val="3"/>
        </w:rPr>
        <w:t>Освоение новых видов деятельности (</w:t>
      </w:r>
      <w:r w:rsidRPr="006009A3">
        <w:t>дидактические игры и задания, игровые упражнения</w:t>
      </w:r>
      <w:r w:rsidRPr="006009A3">
        <w:rPr>
          <w:spacing w:val="3"/>
        </w:rPr>
        <w:t>, соревнования).</w:t>
      </w:r>
    </w:p>
    <w:p w:rsidR="006009A3" w:rsidRPr="006009A3" w:rsidRDefault="006009A3" w:rsidP="006009A3">
      <w:pPr>
        <w:shd w:val="clear" w:color="auto" w:fill="FFFFFF"/>
        <w:jc w:val="both"/>
      </w:pPr>
      <w:r w:rsidRPr="006009A3">
        <w:rPr>
          <w:b/>
          <w:bCs/>
          <w:i/>
        </w:rPr>
        <w:t>Конечным результатом обучения</w:t>
      </w:r>
      <w:r w:rsidRPr="005F1FB5">
        <w:t> </w:t>
      </w:r>
      <w:r w:rsidRPr="006009A3">
        <w:t>считается умение сыграть по правилам </w:t>
      </w:r>
      <w:r w:rsidRPr="005F1FB5">
        <w:t> </w:t>
      </w:r>
      <w:r w:rsidRPr="006009A3">
        <w:t>шахматную партию от начала до конца. Это предполагает определенную прочность знаний и умение применять их на практике.</w:t>
      </w:r>
    </w:p>
    <w:p w:rsidR="006009A3" w:rsidRPr="006009A3" w:rsidRDefault="006009A3" w:rsidP="006009A3">
      <w:pPr>
        <w:jc w:val="both"/>
        <w:rPr>
          <w:i/>
        </w:rPr>
      </w:pPr>
      <w:r w:rsidRPr="006009A3">
        <w:rPr>
          <w:b/>
          <w:bCs/>
          <w:i/>
        </w:rPr>
        <w:t>Формы контроля</w:t>
      </w:r>
    </w:p>
    <w:p w:rsidR="006009A3" w:rsidRPr="006009A3" w:rsidRDefault="006009A3" w:rsidP="006009A3">
      <w:pPr>
        <w:shd w:val="clear" w:color="auto" w:fill="FFFFFF"/>
        <w:jc w:val="both"/>
      </w:pPr>
      <w:r w:rsidRPr="006009A3">
        <w:rPr>
          <w:spacing w:val="3"/>
        </w:rPr>
        <w:t>        </w:t>
      </w:r>
      <w:r w:rsidRPr="005F1FB5">
        <w:rPr>
          <w:spacing w:val="3"/>
        </w:rPr>
        <w:t> </w:t>
      </w:r>
      <w:r w:rsidRPr="006009A3">
        <w:rPr>
          <w:spacing w:val="3"/>
        </w:rPr>
        <w:t>Применяемые методы педагогического контроля и наблюдения, позволяют контролировать и корректировать работу программы на всём </w:t>
      </w:r>
      <w:r w:rsidRPr="005F1FB5">
        <w:rPr>
          <w:spacing w:val="3"/>
        </w:rPr>
        <w:t> </w:t>
      </w:r>
      <w:r w:rsidRPr="006009A3">
        <w:rPr>
          <w:spacing w:val="3"/>
        </w:rPr>
        <w:t>её протяжении и реализации.</w:t>
      </w:r>
      <w:r w:rsidRPr="005F1FB5">
        <w:rPr>
          <w:spacing w:val="3"/>
        </w:rPr>
        <w:t> </w:t>
      </w:r>
      <w:r w:rsidRPr="006009A3"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5F1FB5">
        <w:rPr>
          <w:spacing w:val="3"/>
        </w:rPr>
        <w:t> </w:t>
      </w:r>
      <w:r w:rsidRPr="006009A3">
        <w:t xml:space="preserve">На основе полученной информации педагог вносит соответствующие коррективы в учебный процесс. Контроль эффективности осуществляется при </w:t>
      </w:r>
      <w:r w:rsidRPr="006009A3">
        <w:lastRenderedPageBreak/>
        <w:t>выполнении</w:t>
      </w:r>
      <w:r w:rsidRPr="005F1FB5">
        <w:t> </w:t>
      </w:r>
      <w:r w:rsidRPr="006009A3">
        <w:rPr>
          <w:iCs/>
        </w:rPr>
        <w:t>диагностических заданий и упражнений</w:t>
      </w:r>
      <w:r w:rsidRPr="006009A3">
        <w:t>,</w:t>
      </w:r>
      <w:r w:rsidRPr="005F1FB5">
        <w:t> </w:t>
      </w:r>
      <w:r w:rsidRPr="006009A3">
        <w:rPr>
          <w:iCs/>
        </w:rPr>
        <w:t>с</w:t>
      </w:r>
      <w:r w:rsidRPr="005F1FB5">
        <w:t> </w:t>
      </w:r>
      <w:r w:rsidRPr="006009A3">
        <w:rPr>
          <w:iCs/>
        </w:rPr>
        <w:t>помощью тестов,</w:t>
      </w:r>
      <w:r w:rsidRPr="005F1FB5">
        <w:rPr>
          <w:b/>
          <w:bCs/>
          <w:iCs/>
        </w:rPr>
        <w:t> </w:t>
      </w:r>
      <w:r w:rsidRPr="006009A3">
        <w:rPr>
          <w:iCs/>
        </w:rPr>
        <w:t>фронтальных и индивидуальных опросов, наблюдений.</w:t>
      </w:r>
      <w:r w:rsidRPr="005F1FB5">
        <w:t> </w:t>
      </w:r>
      <w:r w:rsidRPr="006009A3">
        <w:t>Контрольные испытания проводятся в торжественной соревновательной обстановке.</w:t>
      </w:r>
    </w:p>
    <w:p w:rsidR="0022096E" w:rsidRPr="005F1FB5" w:rsidRDefault="0022096E" w:rsidP="00C415AD"/>
    <w:p w:rsidR="0022096E" w:rsidRPr="005F1FB5" w:rsidRDefault="0022096E" w:rsidP="00424A41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5F1FB5">
        <w:rPr>
          <w:rFonts w:eastAsia="Calibri"/>
          <w:b/>
          <w:lang w:eastAsia="en-US"/>
        </w:rPr>
        <w:t>Содержание курса внеурочной деятельности «Шахматы»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Теоретические основы и правила шахматной игры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8733EC">
        <w:rPr>
          <w:rFonts w:eastAsiaTheme="minorHAnsi"/>
          <w:b/>
          <w:bCs/>
          <w:i/>
          <w:iCs/>
          <w:lang w:eastAsia="en-US"/>
        </w:rPr>
        <w:t>История шахмат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История появления шахмат на Руси. Роль шахматной игры в современном обществе.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i/>
          <w:iCs/>
          <w:lang w:eastAsia="en-US"/>
        </w:rPr>
      </w:pPr>
      <w:r w:rsidRPr="008733EC">
        <w:rPr>
          <w:rFonts w:eastAsiaTheme="minorHAnsi"/>
          <w:b/>
          <w:bCs/>
          <w:i/>
          <w:iCs/>
          <w:lang w:eastAsia="en-US"/>
        </w:rPr>
        <w:t>Базовые понятия шахматной игры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Правила техники безопасности во время занятий шахматами, понятие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 xml:space="preserve">Структура и содержание тренировочных занятий по шахматам. </w:t>
      </w:r>
      <w:proofErr w:type="gramStart"/>
      <w:r w:rsidRPr="008733EC">
        <w:rPr>
          <w:rFonts w:eastAsiaTheme="minorHAnsi"/>
          <w:lang w:eastAsia="en-US"/>
        </w:rPr>
        <w:t>Основные термины и понятия в шахматной игре: белое и чёрное поле, горизонталь, вертикаль, диагональ, центр, шахматные фигуры (ладья, слон,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ферзь, конь, пешка, король); ход и взятие каждой фигурой, нападение,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защита, начальное положение, ход, взятие, удар, взятие на проходе,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длинная и короткая рокировка, шах, мат, пат, ничья, ценность шахматных фигур, сравнительная сила фигур, стадии шахматной партии, основные тактические приёмы;</w:t>
      </w:r>
      <w:proofErr w:type="gramEnd"/>
      <w:r w:rsidRPr="008733EC">
        <w:rPr>
          <w:rFonts w:eastAsiaTheme="minorHAnsi"/>
          <w:lang w:eastAsia="en-US"/>
        </w:rPr>
        <w:t xml:space="preserve"> шахматная партия, запись шахматной партии,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 xml:space="preserve">основы дебюта, атака на рокировавшегося и </w:t>
      </w:r>
      <w:proofErr w:type="spellStart"/>
      <w:r w:rsidRPr="008733EC">
        <w:rPr>
          <w:rFonts w:eastAsiaTheme="minorHAnsi"/>
          <w:lang w:eastAsia="en-US"/>
        </w:rPr>
        <w:t>нерокировавшегося</w:t>
      </w:r>
      <w:proofErr w:type="spellEnd"/>
      <w:r w:rsidRPr="008733EC">
        <w:rPr>
          <w:rFonts w:eastAsiaTheme="minorHAnsi"/>
          <w:lang w:eastAsia="en-US"/>
        </w:rPr>
        <w:t xml:space="preserve"> короля</w:t>
      </w:r>
      <w:r>
        <w:rPr>
          <w:rFonts w:eastAsiaTheme="minorHAnsi"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>в начале партии, атака при равносторонних и разносторонних рокировках, основы анализа шахматной партии, основы пешечных, ладейных и</w:t>
      </w:r>
      <w:r>
        <w:rPr>
          <w:rFonts w:eastAsiaTheme="minorHAnsi"/>
          <w:lang w:eastAsia="en-US"/>
        </w:rPr>
        <w:t xml:space="preserve"> </w:t>
      </w:r>
      <w:proofErr w:type="spellStart"/>
      <w:r w:rsidRPr="008733EC">
        <w:rPr>
          <w:rFonts w:eastAsiaTheme="minorHAnsi"/>
          <w:lang w:eastAsia="en-US"/>
        </w:rPr>
        <w:t>легкофигурных</w:t>
      </w:r>
      <w:proofErr w:type="spellEnd"/>
      <w:r w:rsidRPr="008733EC">
        <w:rPr>
          <w:rFonts w:eastAsiaTheme="minorHAnsi"/>
          <w:lang w:eastAsia="en-US"/>
        </w:rPr>
        <w:t xml:space="preserve"> эндшпилей.</w:t>
      </w:r>
    </w:p>
    <w:p w:rsidR="005F1FB5" w:rsidRDefault="008733EC" w:rsidP="00D57B78">
      <w:pPr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Практико-соревновательная деятельность</w:t>
      </w:r>
    </w:p>
    <w:p w:rsid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lang w:eastAsia="en-US"/>
        </w:rPr>
        <w:t>Данный вид деятельности включает в себя конкурсы решения позиций, спарринги, соревнования, шахматные праздники</w:t>
      </w:r>
    </w:p>
    <w:p w:rsidR="008733EC" w:rsidRPr="008733EC" w:rsidRDefault="008733EC" w:rsidP="008733EC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8733EC" w:rsidRDefault="008733EC" w:rsidP="008733EC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sz w:val="21"/>
          <w:szCs w:val="21"/>
          <w:lang w:eastAsia="en-US"/>
        </w:rPr>
      </w:pP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Тематическое планирование с определением</w:t>
      </w:r>
      <w:r>
        <w:rPr>
          <w:rFonts w:eastAsiaTheme="minorHAnsi"/>
          <w:b/>
          <w:bCs/>
          <w:lang w:eastAsia="en-US"/>
        </w:rPr>
        <w:t xml:space="preserve"> </w:t>
      </w:r>
      <w:r w:rsidRPr="008733EC">
        <w:rPr>
          <w:rFonts w:eastAsiaTheme="minorHAnsi"/>
          <w:b/>
          <w:bCs/>
          <w:lang w:eastAsia="en-US"/>
        </w:rPr>
        <w:t>основных видов учебной деятельности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Планирование прохождения программного материала</w:t>
      </w:r>
      <w:r>
        <w:rPr>
          <w:rFonts w:eastAsiaTheme="minorHAnsi"/>
          <w:b/>
          <w:bCs/>
          <w:lang w:eastAsia="en-US"/>
        </w:rPr>
        <w:t xml:space="preserve"> </w:t>
      </w:r>
      <w:r w:rsidRPr="008733EC">
        <w:rPr>
          <w:rFonts w:eastAsiaTheme="minorHAnsi"/>
          <w:b/>
          <w:bCs/>
          <w:lang w:eastAsia="en-US"/>
        </w:rPr>
        <w:t>на четвёртом году обучения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Раздел 1. Теоретические основы и правила шахматной игры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b/>
          <w:bCs/>
          <w:lang w:eastAsia="en-US"/>
        </w:rPr>
        <w:t xml:space="preserve">1 </w:t>
      </w:r>
      <w:r w:rsidRPr="008733EC">
        <w:rPr>
          <w:rFonts w:eastAsiaTheme="minorHAnsi"/>
          <w:lang w:eastAsia="en-US"/>
        </w:rPr>
        <w:t>Сведения из истории шахмат 1</w:t>
      </w:r>
      <w:r>
        <w:rPr>
          <w:rFonts w:eastAsiaTheme="minorHAnsi"/>
          <w:lang w:eastAsia="en-US"/>
        </w:rPr>
        <w:t>ч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b/>
          <w:bCs/>
          <w:lang w:eastAsia="en-US"/>
        </w:rPr>
        <w:t xml:space="preserve">2 </w:t>
      </w:r>
      <w:r w:rsidRPr="008733EC">
        <w:rPr>
          <w:rFonts w:eastAsiaTheme="minorHAnsi"/>
          <w:lang w:eastAsia="en-US"/>
        </w:rPr>
        <w:t>Базовые понятия шахматной игры 22</w:t>
      </w:r>
      <w:r>
        <w:rPr>
          <w:rFonts w:eastAsiaTheme="minorHAnsi"/>
          <w:lang w:eastAsia="en-US"/>
        </w:rPr>
        <w:t>ч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>Раздел 2. Практико-соревновательная деятельность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>
        <w:rPr>
          <w:rFonts w:eastAsiaTheme="minorHAnsi"/>
          <w:b/>
          <w:bCs/>
          <w:lang w:eastAsia="en-US"/>
        </w:rPr>
        <w:t>3</w:t>
      </w:r>
      <w:r w:rsidRPr="008733EC">
        <w:rPr>
          <w:rFonts w:eastAsiaTheme="minorHAnsi"/>
          <w:b/>
          <w:bCs/>
          <w:lang w:eastAsia="en-US"/>
        </w:rPr>
        <w:t xml:space="preserve"> </w:t>
      </w:r>
      <w:r w:rsidRPr="008733EC">
        <w:rPr>
          <w:rFonts w:eastAsiaTheme="minorHAnsi"/>
          <w:lang w:eastAsia="en-US"/>
        </w:rPr>
        <w:t xml:space="preserve">Конкурсы решения позиций </w:t>
      </w:r>
      <w:r>
        <w:rPr>
          <w:rFonts w:eastAsiaTheme="minorHAnsi"/>
          <w:lang w:eastAsia="en-US"/>
        </w:rPr>
        <w:t>2ч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i/>
          <w:iCs/>
          <w:lang w:eastAsia="en-US"/>
        </w:rPr>
      </w:pPr>
      <w:r w:rsidRPr="008733EC">
        <w:rPr>
          <w:rFonts w:eastAsiaTheme="minorHAnsi"/>
          <w:b/>
          <w:bCs/>
          <w:lang w:eastAsia="en-US"/>
        </w:rPr>
        <w:t xml:space="preserve">4 </w:t>
      </w:r>
      <w:r w:rsidRPr="008733EC">
        <w:rPr>
          <w:rFonts w:eastAsiaTheme="minorHAnsi"/>
          <w:lang w:eastAsia="en-US"/>
        </w:rPr>
        <w:t xml:space="preserve">Соревнования </w:t>
      </w:r>
      <w:r w:rsidRPr="008733EC">
        <w:rPr>
          <w:rFonts w:eastAsiaTheme="minorHAnsi"/>
          <w:i/>
          <w:iCs/>
          <w:lang w:eastAsia="en-US"/>
        </w:rPr>
        <w:t>8</w:t>
      </w:r>
      <w:r>
        <w:rPr>
          <w:rFonts w:eastAsiaTheme="minorHAnsi"/>
          <w:i/>
          <w:iCs/>
          <w:lang w:eastAsia="en-US"/>
        </w:rPr>
        <w:t>ч</w:t>
      </w:r>
    </w:p>
    <w:p w:rsidR="008733EC" w:rsidRPr="008733EC" w:rsidRDefault="008733EC" w:rsidP="00D57B7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733EC">
        <w:rPr>
          <w:rFonts w:eastAsiaTheme="minorHAnsi"/>
          <w:b/>
          <w:bCs/>
          <w:lang w:eastAsia="en-US"/>
        </w:rPr>
        <w:t xml:space="preserve">5 </w:t>
      </w:r>
      <w:r w:rsidRPr="008733EC">
        <w:rPr>
          <w:rFonts w:eastAsiaTheme="minorHAnsi"/>
          <w:lang w:eastAsia="en-US"/>
        </w:rPr>
        <w:t xml:space="preserve">Шахматные праздники </w:t>
      </w:r>
      <w:r>
        <w:rPr>
          <w:rFonts w:eastAsiaTheme="minorHAnsi"/>
          <w:lang w:eastAsia="en-US"/>
        </w:rPr>
        <w:t>1ч</w:t>
      </w:r>
    </w:p>
    <w:p w:rsidR="006009A3" w:rsidRPr="008733EC" w:rsidRDefault="00B20AAF" w:rsidP="00D57B78">
      <w:pPr>
        <w:tabs>
          <w:tab w:val="left" w:pos="3915"/>
        </w:tabs>
        <w:jc w:val="both"/>
        <w:rPr>
          <w:b/>
        </w:rPr>
      </w:pPr>
      <w:r w:rsidRPr="008733EC">
        <w:rPr>
          <w:b/>
        </w:rPr>
        <w:tab/>
      </w:r>
    </w:p>
    <w:p w:rsidR="0047587A" w:rsidRPr="0047587A" w:rsidRDefault="0047587A" w:rsidP="0047587A">
      <w:pPr>
        <w:jc w:val="center"/>
        <w:rPr>
          <w:rFonts w:eastAsia="Calibri"/>
          <w:b/>
          <w:lang w:eastAsia="en-US"/>
        </w:rPr>
      </w:pPr>
      <w:r w:rsidRPr="0047587A">
        <w:rPr>
          <w:rFonts w:eastAsia="Calibri"/>
          <w:b/>
          <w:lang w:eastAsia="en-US"/>
        </w:rPr>
        <w:t>Формы занятий: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Отбор форм и видов обусловлен возрастом детей и особенностями занятий внеурочной деятельности. Применяются следующие группы форм организации обучения: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По количеству детей, участвующих в занятии - коллективная, групповая, индивидуальная, работа в парах.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По дидактической цели: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•</w:t>
      </w:r>
      <w:r w:rsidRPr="0047587A">
        <w:rPr>
          <w:rFonts w:eastAsia="Calibri"/>
          <w:lang w:eastAsia="en-US"/>
        </w:rPr>
        <w:tab/>
        <w:t>Формирование и совершенствование знаний, умений и навыков (изучение нового материала, практическая работа).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•</w:t>
      </w:r>
      <w:r w:rsidRPr="0047587A">
        <w:rPr>
          <w:rFonts w:eastAsia="Calibri"/>
          <w:lang w:eastAsia="en-US"/>
        </w:rPr>
        <w:tab/>
        <w:t>Обобщение и систематизация знаний (самостоятельная работа, творческая работа, дискуссия).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•</w:t>
      </w:r>
      <w:r w:rsidRPr="0047587A">
        <w:rPr>
          <w:rFonts w:eastAsia="Calibri"/>
          <w:lang w:eastAsia="en-US"/>
        </w:rPr>
        <w:tab/>
        <w:t>Создание ситуаций творческого поиска.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•</w:t>
      </w:r>
      <w:r w:rsidRPr="0047587A">
        <w:rPr>
          <w:rFonts w:eastAsia="Calibri"/>
          <w:lang w:eastAsia="en-US"/>
        </w:rPr>
        <w:tab/>
        <w:t xml:space="preserve">Стимулирование (поощрение).    </w:t>
      </w:r>
    </w:p>
    <w:p w:rsidR="0047587A" w:rsidRPr="0047587A" w:rsidRDefault="0047587A" w:rsidP="0047587A">
      <w:pPr>
        <w:rPr>
          <w:rFonts w:eastAsia="Calibri"/>
          <w:lang w:eastAsia="en-US"/>
        </w:rPr>
      </w:pPr>
      <w:r w:rsidRPr="0047587A">
        <w:rPr>
          <w:rFonts w:eastAsia="Calibri"/>
          <w:lang w:eastAsia="en-US"/>
        </w:rPr>
        <w:t>По особенностям коммуникативного взаимодействия педагога и детей: практикум, видео экскурсия, мастерская, конкурс, выставка.</w:t>
      </w:r>
    </w:p>
    <w:p w:rsidR="0047587A" w:rsidRPr="0047587A" w:rsidRDefault="0047587A" w:rsidP="0047587A">
      <w:pPr>
        <w:rPr>
          <w:rFonts w:eastAsia="Calibri"/>
          <w:lang w:eastAsia="en-US"/>
        </w:rPr>
      </w:pPr>
    </w:p>
    <w:p w:rsidR="0047587A" w:rsidRPr="0047587A" w:rsidRDefault="0047587A" w:rsidP="0047587A">
      <w:pPr>
        <w:jc w:val="both"/>
        <w:rPr>
          <w:rFonts w:eastAsia="Calibri"/>
          <w:lang w:eastAsia="en-US"/>
        </w:rPr>
      </w:pPr>
      <w:r w:rsidRPr="0047587A">
        <w:rPr>
          <w:rFonts w:eastAsia="Calibri"/>
          <w:b/>
          <w:lang w:eastAsia="en-US"/>
        </w:rPr>
        <w:t>Виды деятельности:</w:t>
      </w:r>
      <w:r w:rsidRPr="0047587A">
        <w:rPr>
          <w:rFonts w:eastAsia="Calibri"/>
          <w:lang w:eastAsia="en-US"/>
        </w:rPr>
        <w:t xml:space="preserve"> игровая, познавательная.</w:t>
      </w:r>
    </w:p>
    <w:p w:rsidR="00B20AAF" w:rsidRPr="0047587A" w:rsidRDefault="00B20AAF" w:rsidP="00D57B78">
      <w:pPr>
        <w:tabs>
          <w:tab w:val="left" w:pos="3915"/>
        </w:tabs>
        <w:jc w:val="both"/>
        <w:rPr>
          <w:b/>
        </w:rPr>
      </w:pPr>
    </w:p>
    <w:p w:rsidR="00B20AAF" w:rsidRPr="0047587A" w:rsidRDefault="00B20AAF" w:rsidP="00B20AAF">
      <w:pPr>
        <w:tabs>
          <w:tab w:val="left" w:pos="3915"/>
        </w:tabs>
        <w:rPr>
          <w:b/>
        </w:rPr>
      </w:pPr>
    </w:p>
    <w:p w:rsidR="00B20AAF" w:rsidRPr="0047587A" w:rsidRDefault="00B20AAF" w:rsidP="00B20AAF">
      <w:pPr>
        <w:tabs>
          <w:tab w:val="left" w:pos="3915"/>
        </w:tabs>
        <w:rPr>
          <w:b/>
        </w:rPr>
      </w:pPr>
    </w:p>
    <w:p w:rsidR="00B20AAF" w:rsidRPr="0047587A" w:rsidRDefault="00B20AAF" w:rsidP="00B20AAF">
      <w:pPr>
        <w:tabs>
          <w:tab w:val="left" w:pos="3915"/>
        </w:tabs>
        <w:rPr>
          <w:b/>
        </w:rPr>
      </w:pPr>
    </w:p>
    <w:p w:rsidR="00B20AAF" w:rsidRPr="005F1FB5" w:rsidRDefault="00B20AAF" w:rsidP="00B20AAF">
      <w:pPr>
        <w:tabs>
          <w:tab w:val="left" w:pos="3915"/>
        </w:tabs>
        <w:rPr>
          <w:b/>
        </w:rPr>
      </w:pPr>
    </w:p>
    <w:p w:rsidR="00C415AD" w:rsidRDefault="00C415AD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47587A" w:rsidRDefault="0047587A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8733EC" w:rsidRDefault="008733EC" w:rsidP="00230D6F">
      <w:pPr>
        <w:rPr>
          <w:b/>
        </w:rPr>
      </w:pPr>
    </w:p>
    <w:p w:rsidR="008733EC" w:rsidRPr="005F1FB5" w:rsidRDefault="008733EC" w:rsidP="00230D6F">
      <w:pPr>
        <w:rPr>
          <w:b/>
        </w:rPr>
      </w:pPr>
    </w:p>
    <w:p w:rsidR="00887BC5" w:rsidRPr="005F1FB5" w:rsidRDefault="001A1711" w:rsidP="00230D6F">
      <w:pPr>
        <w:jc w:val="center"/>
        <w:rPr>
          <w:b/>
        </w:rPr>
      </w:pPr>
      <w:r w:rsidRPr="005F1FB5">
        <w:rPr>
          <w:b/>
        </w:rPr>
        <w:t>Тематическое план</w:t>
      </w:r>
      <w:r w:rsidR="00805EAF" w:rsidRPr="005F1FB5">
        <w:rPr>
          <w:b/>
        </w:rPr>
        <w:t>ирование</w:t>
      </w:r>
      <w:r w:rsidR="00C769EA" w:rsidRPr="00C769EA">
        <w:rPr>
          <w:rFonts w:eastAsia="Calibri"/>
          <w:b/>
          <w:lang w:eastAsia="en-US"/>
        </w:rPr>
        <w:t xml:space="preserve"> </w:t>
      </w:r>
      <w:r w:rsidR="00C769EA" w:rsidRPr="005F1FB5">
        <w:rPr>
          <w:rFonts w:eastAsia="Calibri"/>
          <w:b/>
          <w:lang w:eastAsia="en-US"/>
        </w:rPr>
        <w:t>внеурочной деятельности «Шахматы»</w:t>
      </w:r>
      <w:r w:rsidR="00C769EA">
        <w:rPr>
          <w:rFonts w:eastAsia="Calibri"/>
          <w:b/>
          <w:lang w:eastAsia="en-US"/>
        </w:rPr>
        <w:t xml:space="preserve"> в </w:t>
      </w:r>
      <w:r w:rsidR="002F4012">
        <w:rPr>
          <w:rFonts w:eastAsia="Calibri"/>
          <w:b/>
          <w:lang w:eastAsia="en-US"/>
        </w:rPr>
        <w:t>3-</w:t>
      </w:r>
      <w:r w:rsidR="00D57B78">
        <w:rPr>
          <w:rFonts w:eastAsia="Calibri"/>
          <w:b/>
          <w:lang w:eastAsia="en-US"/>
        </w:rPr>
        <w:t>4</w:t>
      </w:r>
      <w:r w:rsidR="00C769EA">
        <w:rPr>
          <w:rFonts w:eastAsia="Calibri"/>
          <w:b/>
          <w:lang w:eastAsia="en-US"/>
        </w:rPr>
        <w:t xml:space="preserve">  классе</w:t>
      </w:r>
    </w:p>
    <w:p w:rsidR="001A1711" w:rsidRPr="005F1FB5" w:rsidRDefault="001A1711" w:rsidP="004179A6">
      <w:pPr>
        <w:rPr>
          <w:b/>
        </w:rPr>
      </w:pPr>
    </w:p>
    <w:tbl>
      <w:tblPr>
        <w:tblStyle w:val="1"/>
        <w:tblpPr w:leftFromText="180" w:rightFromText="180" w:vertAnchor="text" w:tblpX="-294" w:tblpY="1"/>
        <w:tblOverlap w:val="never"/>
        <w:tblW w:w="15871" w:type="dxa"/>
        <w:tblLayout w:type="fixed"/>
        <w:tblLook w:val="04A0" w:firstRow="1" w:lastRow="0" w:firstColumn="1" w:lastColumn="0" w:noHBand="0" w:noVBand="1"/>
      </w:tblPr>
      <w:tblGrid>
        <w:gridCol w:w="703"/>
        <w:gridCol w:w="2551"/>
        <w:gridCol w:w="1229"/>
        <w:gridCol w:w="1134"/>
        <w:gridCol w:w="1276"/>
        <w:gridCol w:w="8978"/>
      </w:tblGrid>
      <w:tr w:rsidR="00B11083" w:rsidRPr="00B11083" w:rsidTr="00C34111">
        <w:trPr>
          <w:trHeight w:val="495"/>
        </w:trPr>
        <w:tc>
          <w:tcPr>
            <w:tcW w:w="703" w:type="dxa"/>
            <w:vMerge w:val="restart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bookmarkStart w:id="0" w:name="_Hlk515639583"/>
            <w:r w:rsidRPr="00B11083">
              <w:rPr>
                <w:b/>
                <w:bCs/>
              </w:rPr>
              <w:t>№</w:t>
            </w:r>
          </w:p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proofErr w:type="gramStart"/>
            <w:r w:rsidRPr="00B11083">
              <w:rPr>
                <w:b/>
                <w:bCs/>
              </w:rPr>
              <w:t>п</w:t>
            </w:r>
            <w:proofErr w:type="gramEnd"/>
            <w:r w:rsidRPr="00B11083">
              <w:rPr>
                <w:b/>
                <w:bCs/>
              </w:rPr>
              <w:t>/п</w:t>
            </w:r>
          </w:p>
        </w:tc>
        <w:tc>
          <w:tcPr>
            <w:tcW w:w="2551" w:type="dxa"/>
            <w:vMerge w:val="restart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 xml:space="preserve">Тема урока </w:t>
            </w:r>
          </w:p>
        </w:tc>
        <w:tc>
          <w:tcPr>
            <w:tcW w:w="1229" w:type="dxa"/>
            <w:vMerge w:val="restart"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>Количество часов, отводимых на освоение темы</w:t>
            </w:r>
          </w:p>
        </w:tc>
        <w:tc>
          <w:tcPr>
            <w:tcW w:w="2410" w:type="dxa"/>
            <w:gridSpan w:val="2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>Дата</w:t>
            </w:r>
          </w:p>
        </w:tc>
        <w:tc>
          <w:tcPr>
            <w:tcW w:w="8978" w:type="dxa"/>
            <w:vMerge w:val="restart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>Основные вопросы содержания</w:t>
            </w:r>
          </w:p>
        </w:tc>
      </w:tr>
      <w:tr w:rsidR="00B11083" w:rsidRPr="00B11083" w:rsidTr="00C34111">
        <w:trPr>
          <w:trHeight w:val="1405"/>
        </w:trPr>
        <w:tc>
          <w:tcPr>
            <w:tcW w:w="703" w:type="dxa"/>
            <w:vMerge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vMerge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</w:p>
        </w:tc>
        <w:tc>
          <w:tcPr>
            <w:tcW w:w="1229" w:type="dxa"/>
            <w:vMerge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>по плану</w:t>
            </w:r>
          </w:p>
        </w:tc>
        <w:tc>
          <w:tcPr>
            <w:tcW w:w="1276" w:type="dxa"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  <w:r w:rsidRPr="00B11083">
              <w:rPr>
                <w:b/>
                <w:bCs/>
              </w:rPr>
              <w:t>по факту</w:t>
            </w:r>
          </w:p>
        </w:tc>
        <w:tc>
          <w:tcPr>
            <w:tcW w:w="8978" w:type="dxa"/>
            <w:vMerge/>
            <w:hideMark/>
          </w:tcPr>
          <w:p w:rsidR="00B11083" w:rsidRPr="00B11083" w:rsidRDefault="00B11083" w:rsidP="00C34111">
            <w:pPr>
              <w:jc w:val="center"/>
              <w:rPr>
                <w:b/>
                <w:bCs/>
              </w:rPr>
            </w:pPr>
          </w:p>
        </w:tc>
      </w:tr>
      <w:tr w:rsidR="00D57B78" w:rsidRPr="00B11083" w:rsidTr="00C34111">
        <w:trPr>
          <w:trHeight w:val="223"/>
        </w:trPr>
        <w:tc>
          <w:tcPr>
            <w:tcW w:w="703" w:type="dxa"/>
          </w:tcPr>
          <w:p w:rsidR="00D57B78" w:rsidRPr="00B11083" w:rsidRDefault="00D57B78" w:rsidP="00C341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1108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1" w:type="dxa"/>
          </w:tcPr>
          <w:p w:rsidR="00D57B78" w:rsidRPr="00014C5A" w:rsidRDefault="00D57B78" w:rsidP="00C34111">
            <w:pPr>
              <w:contextualSpacing/>
              <w:rPr>
                <w:rFonts w:eastAsiaTheme="minorHAnsi"/>
                <w:bCs/>
                <w:lang w:eastAsia="en-US"/>
              </w:rPr>
            </w:pPr>
            <w:r w:rsidRPr="00014C5A">
              <w:rPr>
                <w:rFonts w:eastAsiaTheme="minorHAnsi"/>
                <w:bCs/>
                <w:lang w:eastAsia="en-US"/>
              </w:rPr>
              <w:t>История появления шахмат на Руси.</w:t>
            </w:r>
          </w:p>
          <w:p w:rsidR="00D57B78" w:rsidRPr="00014C5A" w:rsidRDefault="00D57B78" w:rsidP="00C34111">
            <w:pPr>
              <w:contextualSpacing/>
              <w:rPr>
                <w:rFonts w:eastAsia="Calibri"/>
                <w:lang w:eastAsia="en-US"/>
              </w:rPr>
            </w:pPr>
            <w:r w:rsidRPr="00014C5A">
              <w:rPr>
                <w:rFonts w:eastAsiaTheme="minorHAnsi"/>
                <w:bCs/>
                <w:lang w:eastAsia="en-US"/>
              </w:rPr>
              <w:t>Зарождение шахматной культуры в России</w:t>
            </w:r>
          </w:p>
        </w:tc>
        <w:tc>
          <w:tcPr>
            <w:tcW w:w="1229" w:type="dxa"/>
          </w:tcPr>
          <w:p w:rsidR="00D57B78" w:rsidRPr="00B11083" w:rsidRDefault="00D57B78" w:rsidP="00C34111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B11083">
              <w:rPr>
                <w:rFonts w:eastAsia="Calibri"/>
                <w:lang w:eastAsia="en-US"/>
              </w:rPr>
              <w:t>1</w:t>
            </w:r>
          </w:p>
          <w:p w:rsidR="00D57B78" w:rsidRPr="00B11083" w:rsidRDefault="00D57B78" w:rsidP="00C34111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78" w:rsidRPr="00014C5A" w:rsidRDefault="00D57B78" w:rsidP="00C34111">
            <w:pPr>
              <w:tabs>
                <w:tab w:val="left" w:pos="1716"/>
              </w:tabs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Н</w:t>
            </w:r>
            <w:r w:rsidRPr="00014C5A">
              <w:rPr>
                <w:rFonts w:eastAsia="Calibri"/>
                <w:lang w:eastAsia="ar-SA"/>
              </w:rPr>
              <w:t>апомнить учащимся правила техники безопасности во время занятий и соревнований по шахматам, рассказать об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014C5A">
              <w:rPr>
                <w:rFonts w:eastAsia="Calibri"/>
                <w:lang w:eastAsia="ar-SA"/>
              </w:rPr>
              <w:t>истории появления шахмат на Руси и зарождении шахматной культуры</w:t>
            </w:r>
            <w:r>
              <w:rPr>
                <w:rFonts w:eastAsia="Calibri"/>
                <w:lang w:eastAsia="ar-SA"/>
              </w:rPr>
              <w:t xml:space="preserve"> </w:t>
            </w:r>
            <w:r w:rsidRPr="00014C5A">
              <w:rPr>
                <w:rFonts w:eastAsia="Calibri"/>
                <w:lang w:eastAsia="ar-SA"/>
              </w:rPr>
              <w:t>в России.</w:t>
            </w:r>
          </w:p>
          <w:p w:rsidR="00D57B78" w:rsidRPr="00B11083" w:rsidRDefault="00D57B78" w:rsidP="00C34111">
            <w:pPr>
              <w:tabs>
                <w:tab w:val="left" w:pos="1716"/>
              </w:tabs>
              <w:jc w:val="both"/>
              <w:rPr>
                <w:rFonts w:eastAsia="Calibri"/>
                <w:lang w:eastAsia="ar-SA"/>
              </w:rPr>
            </w:pPr>
          </w:p>
        </w:tc>
      </w:tr>
      <w:tr w:rsidR="00D57B78" w:rsidRPr="00B11083" w:rsidTr="00C34111">
        <w:trPr>
          <w:trHeight w:val="475"/>
        </w:trPr>
        <w:tc>
          <w:tcPr>
            <w:tcW w:w="703" w:type="dxa"/>
          </w:tcPr>
          <w:p w:rsidR="00D57B78" w:rsidRPr="00B11083" w:rsidRDefault="00D57B78" w:rsidP="00C341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11083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51" w:type="dxa"/>
          </w:tcPr>
          <w:p w:rsidR="00D57B78" w:rsidRPr="00B11083" w:rsidRDefault="00D57B78" w:rsidP="00C34111">
            <w:pPr>
              <w:contextualSpacing/>
              <w:rPr>
                <w:rFonts w:eastAsia="Calibri"/>
                <w:b/>
                <w:lang w:eastAsia="en-US"/>
              </w:rPr>
            </w:pPr>
            <w:r w:rsidRPr="00014C5A">
              <w:t>Основные принципы игры в дебюте</w:t>
            </w:r>
          </w:p>
        </w:tc>
        <w:tc>
          <w:tcPr>
            <w:tcW w:w="1229" w:type="dxa"/>
          </w:tcPr>
          <w:p w:rsidR="00D57B78" w:rsidRPr="00B11083" w:rsidRDefault="00D57B78" w:rsidP="00C34111">
            <w:pPr>
              <w:suppressAutoHyphens/>
              <w:autoSpaceDN w:val="0"/>
              <w:jc w:val="center"/>
              <w:textAlignment w:val="baseline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78" w:rsidRDefault="00D57B78" w:rsidP="00C34111">
            <w:pPr>
              <w:tabs>
                <w:tab w:val="left" w:pos="1716"/>
              </w:tabs>
              <w:jc w:val="both"/>
            </w:pPr>
            <w:r>
              <w:t>Ввести новое понятие «расширенный центр», рассмотреть с учащимися основные принципы игры в дебюте.</w:t>
            </w:r>
          </w:p>
          <w:p w:rsidR="00D57B78" w:rsidRPr="00B11083" w:rsidRDefault="00D57B78" w:rsidP="00C34111">
            <w:pPr>
              <w:tabs>
                <w:tab w:val="left" w:pos="1716"/>
              </w:tabs>
              <w:jc w:val="both"/>
            </w:pPr>
          </w:p>
        </w:tc>
      </w:tr>
      <w:tr w:rsidR="00D57B78" w:rsidRPr="00B11083" w:rsidTr="00C34111">
        <w:trPr>
          <w:trHeight w:val="784"/>
        </w:trPr>
        <w:tc>
          <w:tcPr>
            <w:tcW w:w="703" w:type="dxa"/>
          </w:tcPr>
          <w:p w:rsidR="00D57B78" w:rsidRPr="00B11083" w:rsidRDefault="00D57B78" w:rsidP="00C341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1108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551" w:type="dxa"/>
          </w:tcPr>
          <w:p w:rsidR="00D57B78" w:rsidRPr="00B11083" w:rsidRDefault="00D57B78" w:rsidP="00C34111">
            <w:pPr>
              <w:contextualSpacing/>
            </w:pPr>
            <w:r w:rsidRPr="00014C5A">
              <w:t>Перевес в развитии фигур</w:t>
            </w:r>
          </w:p>
        </w:tc>
        <w:tc>
          <w:tcPr>
            <w:tcW w:w="1229" w:type="dxa"/>
          </w:tcPr>
          <w:p w:rsidR="00D57B78" w:rsidRPr="00B11083" w:rsidRDefault="00D57B78" w:rsidP="00C34111">
            <w:pPr>
              <w:suppressAutoHyphens/>
              <w:autoSpaceDN w:val="0"/>
              <w:jc w:val="center"/>
              <w:textAlignment w:val="baseline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78" w:rsidRPr="00B11083" w:rsidRDefault="00D57B78" w:rsidP="00C34111">
            <w:pPr>
              <w:tabs>
                <w:tab w:val="left" w:pos="1716"/>
              </w:tabs>
              <w:jc w:val="both"/>
            </w:pPr>
            <w:r>
              <w:t xml:space="preserve">Ввести новое понятие «перевес в развитии» и объяснить его значение, познакомить </w:t>
            </w:r>
            <w:proofErr w:type="gramStart"/>
            <w:r>
              <w:t>обучающихся</w:t>
            </w:r>
            <w:proofErr w:type="gramEnd"/>
            <w:r>
              <w:t xml:space="preserve"> с основами игры в дебюте.</w:t>
            </w:r>
          </w:p>
        </w:tc>
      </w:tr>
      <w:tr w:rsidR="00D57B78" w:rsidRPr="00B11083" w:rsidTr="00C34111">
        <w:trPr>
          <w:trHeight w:val="562"/>
        </w:trPr>
        <w:tc>
          <w:tcPr>
            <w:tcW w:w="703" w:type="dxa"/>
          </w:tcPr>
          <w:p w:rsidR="00D57B78" w:rsidRPr="00B11083" w:rsidRDefault="00D57B78" w:rsidP="00C34111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B11083">
              <w:rPr>
                <w:rFonts w:eastAsia="Calibri"/>
                <w:lang w:eastAsia="en-US"/>
              </w:rPr>
              <w:t>4</w:t>
            </w:r>
          </w:p>
          <w:p w:rsidR="00D57B78" w:rsidRPr="00B11083" w:rsidRDefault="00D57B78" w:rsidP="00C34111">
            <w:pPr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:rsidR="00D57B78" w:rsidRPr="00B11083" w:rsidRDefault="00D57B78" w:rsidP="00C34111">
            <w:pPr>
              <w:contextualSpacing/>
              <w:rPr>
                <w:rFonts w:eastAsia="Calibri"/>
                <w:b/>
                <w:lang w:eastAsia="en-US"/>
              </w:rPr>
            </w:pPr>
            <w:r w:rsidRPr="00014C5A">
              <w:t>Атака на короля</w:t>
            </w:r>
          </w:p>
        </w:tc>
        <w:tc>
          <w:tcPr>
            <w:tcW w:w="1229" w:type="dxa"/>
          </w:tcPr>
          <w:p w:rsidR="00D57B78" w:rsidRPr="00B11083" w:rsidRDefault="00D57B78" w:rsidP="00C34111">
            <w:pPr>
              <w:suppressAutoHyphens/>
              <w:autoSpaceDN w:val="0"/>
              <w:jc w:val="center"/>
              <w:textAlignment w:val="baseline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7B78" w:rsidRDefault="00D57B78" w:rsidP="00C34111">
            <w:pPr>
              <w:tabs>
                <w:tab w:val="left" w:pos="1716"/>
              </w:tabs>
              <w:jc w:val="both"/>
            </w:pPr>
            <w:r>
              <w:t>Рассмотреть типичные методы организации и ведения атаки на короля.</w:t>
            </w:r>
          </w:p>
          <w:p w:rsidR="00D57B78" w:rsidRPr="00B11083" w:rsidRDefault="00D57B78" w:rsidP="00C34111">
            <w:pPr>
              <w:tabs>
                <w:tab w:val="left" w:pos="1716"/>
              </w:tabs>
              <w:jc w:val="both"/>
            </w:pPr>
          </w:p>
        </w:tc>
      </w:tr>
      <w:tr w:rsidR="00D57B78" w:rsidRPr="00B11083" w:rsidTr="00C34111">
        <w:trPr>
          <w:trHeight w:val="223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014C5A">
              <w:t>Перевес в пространстве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014C5A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014C5A">
              <w:rPr>
                <w:bCs/>
              </w:rPr>
              <w:t>ознакомить учащихся с понятием «пространство на шахматной доске», рассмотреть, что такое пространственный</w:t>
            </w:r>
            <w:r>
              <w:rPr>
                <w:bCs/>
              </w:rPr>
              <w:t xml:space="preserve"> </w:t>
            </w:r>
            <w:r w:rsidRPr="00014C5A">
              <w:rPr>
                <w:bCs/>
              </w:rPr>
              <w:t>перевес, и выявить его значение.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223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014C5A">
              <w:t>Оценка позиции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014C5A" w:rsidRDefault="00D57B78" w:rsidP="00C34111">
            <w:pPr>
              <w:tabs>
                <w:tab w:val="left" w:pos="6105"/>
              </w:tabs>
              <w:rPr>
                <w:bCs/>
              </w:rPr>
            </w:pPr>
            <w:r>
              <w:rPr>
                <w:bCs/>
              </w:rPr>
              <w:t>Р</w:t>
            </w:r>
            <w:r w:rsidRPr="00014C5A">
              <w:rPr>
                <w:bCs/>
              </w:rPr>
              <w:t>ассмотреть с учащимися, что такое оценка позиции и из каких факторов она состоит, показать важность умения</w:t>
            </w:r>
            <w:r>
              <w:rPr>
                <w:bCs/>
              </w:rPr>
              <w:t xml:space="preserve"> </w:t>
            </w:r>
            <w:r w:rsidRPr="00014C5A">
              <w:rPr>
                <w:bCs/>
              </w:rPr>
              <w:t>оценивать позицию в ходе шахматной партии, научить школьников оценивать позицию.</w:t>
            </w:r>
          </w:p>
          <w:p w:rsidR="00D57B78" w:rsidRPr="00B11083" w:rsidRDefault="00D57B78" w:rsidP="00C34111">
            <w:pPr>
              <w:tabs>
                <w:tab w:val="left" w:pos="6105"/>
              </w:tabs>
              <w:rPr>
                <w:bCs/>
              </w:rPr>
            </w:pPr>
          </w:p>
        </w:tc>
      </w:tr>
      <w:tr w:rsidR="00D57B78" w:rsidRPr="00B11083" w:rsidTr="00C34111">
        <w:trPr>
          <w:trHeight w:val="706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014C5A">
              <w:t>План игры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014C5A" w:rsidRDefault="00D57B78" w:rsidP="00C34111">
            <w:pPr>
              <w:rPr>
                <w:bCs/>
              </w:rPr>
            </w:pPr>
            <w:r>
              <w:rPr>
                <w:bCs/>
              </w:rPr>
              <w:t>Р</w:t>
            </w:r>
            <w:r w:rsidRPr="00014C5A">
              <w:rPr>
                <w:bCs/>
              </w:rPr>
              <w:t>ассмотреть, ч</w:t>
            </w:r>
            <w:r>
              <w:rPr>
                <w:bCs/>
              </w:rPr>
              <w:t>т</w:t>
            </w:r>
            <w:r w:rsidRPr="00014C5A">
              <w:rPr>
                <w:bCs/>
              </w:rPr>
              <w:t>о такое планов шахматной</w:t>
            </w:r>
            <w:r>
              <w:rPr>
                <w:bCs/>
              </w:rPr>
              <w:t xml:space="preserve"> </w:t>
            </w:r>
            <w:r w:rsidRPr="00014C5A">
              <w:rPr>
                <w:bCs/>
              </w:rPr>
              <w:t>партии</w:t>
            </w:r>
            <w:r>
              <w:rPr>
                <w:bCs/>
              </w:rPr>
              <w:t>. Н</w:t>
            </w:r>
            <w:r w:rsidRPr="00014C5A">
              <w:rPr>
                <w:bCs/>
              </w:rPr>
              <w:t>аучить</w:t>
            </w:r>
            <w:r>
              <w:rPr>
                <w:bCs/>
              </w:rPr>
              <w:t xml:space="preserve"> д</w:t>
            </w:r>
            <w:r w:rsidRPr="00014C5A">
              <w:rPr>
                <w:bCs/>
              </w:rPr>
              <w:t>етей как находить свой план игр</w:t>
            </w:r>
            <w:r>
              <w:rPr>
                <w:bCs/>
              </w:rPr>
              <w:t xml:space="preserve">ы, </w:t>
            </w:r>
            <w:r w:rsidRPr="00014C5A">
              <w:rPr>
                <w:bCs/>
              </w:rPr>
              <w:t>так</w:t>
            </w:r>
            <w:r>
              <w:rPr>
                <w:bCs/>
              </w:rPr>
              <w:t xml:space="preserve"> и</w:t>
            </w:r>
            <w:r w:rsidRPr="00014C5A">
              <w:rPr>
                <w:bCs/>
              </w:rPr>
              <w:t xml:space="preserve"> предугадывать</w:t>
            </w:r>
            <w:r>
              <w:rPr>
                <w:bCs/>
              </w:rPr>
              <w:t xml:space="preserve"> </w:t>
            </w:r>
            <w:r w:rsidRPr="00014C5A">
              <w:rPr>
                <w:bCs/>
              </w:rPr>
              <w:t>план партнёра.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56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014C5A">
              <w:t>Выбор хода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4D122A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014C5A" w:rsidRDefault="00D57B78" w:rsidP="00C34111">
            <w:pPr>
              <w:rPr>
                <w:bCs/>
              </w:rPr>
            </w:pPr>
            <w:r>
              <w:rPr>
                <w:bCs/>
              </w:rPr>
              <w:t>Р</w:t>
            </w:r>
            <w:r w:rsidRPr="00014C5A">
              <w:rPr>
                <w:bCs/>
              </w:rPr>
              <w:t>ассмотреть алгоритм выбора хода в шахматной партии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223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9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014C5A">
              <w:t>Открытые дебюты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В</w:t>
            </w:r>
            <w:r w:rsidRPr="00014C5A">
              <w:rPr>
                <w:bCs/>
              </w:rPr>
              <w:t>вести новое понятие «открытые дебюты»,</w:t>
            </w:r>
            <w:r>
              <w:rPr>
                <w:bCs/>
              </w:rPr>
              <w:t xml:space="preserve"> </w:t>
            </w:r>
            <w:r w:rsidRPr="00014C5A">
              <w:rPr>
                <w:bCs/>
              </w:rPr>
              <w:t>познакомить учащихся с такими видами открытых дебютов, как Итальянская партия и Защита двух коней, научить основам игры в открытых дебютах</w:t>
            </w:r>
          </w:p>
        </w:tc>
      </w:tr>
      <w:tr w:rsidR="00D57B78" w:rsidRPr="00B11083" w:rsidTr="00C34111">
        <w:trPr>
          <w:trHeight w:val="564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CA18F8" w:rsidRDefault="00D57B78" w:rsidP="00C34111">
            <w:pPr>
              <w:contextualSpacing/>
              <w:jc w:val="center"/>
            </w:pPr>
            <w:r w:rsidRPr="00CA18F8">
              <w:t>10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F1534E">
              <w:t>Полуоткрытые дебюты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F1534E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обучающихся с основами игры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 xml:space="preserve">в полуоткрытых дебютах и такими разновидностями полуоткрытых дебютов, как </w:t>
            </w:r>
            <w:proofErr w:type="spellStart"/>
            <w:r w:rsidRPr="00F1534E">
              <w:rPr>
                <w:bCs/>
              </w:rPr>
              <w:t>Сицилианская</w:t>
            </w:r>
            <w:proofErr w:type="spellEnd"/>
            <w:r w:rsidRPr="00F1534E">
              <w:rPr>
                <w:bCs/>
              </w:rPr>
              <w:t xml:space="preserve"> защита и Французская защита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85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CA18F8" w:rsidRDefault="00D57B78" w:rsidP="00C34111">
            <w:pPr>
              <w:contextualSpacing/>
              <w:jc w:val="center"/>
            </w:pPr>
            <w:r w:rsidRPr="00CA18F8"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F1534E">
              <w:t>Закрытые дебюты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учащихся с основами игры в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закрытых дебютах, рассмотреть закрытый дебют Славянская защита</w:t>
            </w:r>
          </w:p>
        </w:tc>
      </w:tr>
      <w:tr w:rsidR="00D57B78" w:rsidRPr="00B11083" w:rsidTr="00C34111">
        <w:trPr>
          <w:trHeight w:val="616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12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F1534E">
              <w:t>Гамбиты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учащихся с иррациональными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позициями в дебюте, ввести понятия «гамбит», «королевский гамбит»</w:t>
            </w:r>
          </w:p>
        </w:tc>
      </w:tr>
      <w:tr w:rsidR="00D57B78" w:rsidRPr="00B11083" w:rsidTr="00C34111">
        <w:trPr>
          <w:trHeight w:val="87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lastRenderedPageBreak/>
              <w:t>13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F1534E">
              <w:t>Тактический приём «мельница»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F1534E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обучающихся с тактическим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приёмом «мельница» и способами его применения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56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F1534E">
              <w:t>Тактический приём «перекрытие»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F1534E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обучающихся с тактическим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приемом «перекрытие» и способами его применения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570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15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</w:pPr>
            <w:r w:rsidRPr="00F1534E">
              <w:t>Тактический приём «рентген»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обучающихся с тактическим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приёмом «рентген» и способами его применения</w:t>
            </w:r>
          </w:p>
        </w:tc>
      </w:tr>
      <w:tr w:rsidR="00D57B78" w:rsidRPr="00B11083" w:rsidTr="00C34111">
        <w:trPr>
          <w:trHeight w:val="60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CA18F8" w:rsidRDefault="00D57B78" w:rsidP="00C34111">
            <w:pPr>
              <w:contextualSpacing/>
              <w:jc w:val="center"/>
            </w:pPr>
            <w:r w:rsidRPr="00CA18F8">
              <w:t>16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Default="00D57B78" w:rsidP="00C34111">
            <w:pPr>
              <w:contextualSpacing/>
            </w:pPr>
            <w:r>
              <w:t>Конкурс решения позиций:</w:t>
            </w:r>
          </w:p>
          <w:p w:rsidR="00D57B78" w:rsidRPr="00B11083" w:rsidRDefault="00D57B78" w:rsidP="00C34111">
            <w:pPr>
              <w:contextualSpacing/>
              <w:rPr>
                <w:i/>
              </w:rPr>
            </w:pPr>
            <w:r>
              <w:t>как бы вы сыграли?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F1534E" w:rsidRDefault="00D57B78" w:rsidP="00C34111">
            <w:pPr>
              <w:rPr>
                <w:bCs/>
              </w:rPr>
            </w:pPr>
            <w:r>
              <w:rPr>
                <w:bCs/>
              </w:rPr>
              <w:t>О</w:t>
            </w:r>
            <w:r w:rsidRPr="00F1534E">
              <w:rPr>
                <w:bCs/>
              </w:rPr>
              <w:t xml:space="preserve">трабатывать тактические приёмы «мельница», «перекрытие», </w:t>
            </w:r>
            <w:r>
              <w:rPr>
                <w:bCs/>
              </w:rPr>
              <w:t>«р</w:t>
            </w:r>
            <w:r w:rsidRPr="00F1534E">
              <w:rPr>
                <w:bCs/>
              </w:rPr>
              <w:t>ентген»</w:t>
            </w:r>
          </w:p>
          <w:p w:rsidR="00D57B78" w:rsidRPr="00B11083" w:rsidRDefault="00D57B78" w:rsidP="00C34111">
            <w:pPr>
              <w:rPr>
                <w:bCs/>
              </w:rPr>
            </w:pPr>
          </w:p>
        </w:tc>
      </w:tr>
      <w:tr w:rsidR="00D57B78" w:rsidRPr="00B11083" w:rsidTr="00C34111">
        <w:trPr>
          <w:trHeight w:val="90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CA18F8" w:rsidRDefault="00D57B78" w:rsidP="00C34111">
            <w:pPr>
              <w:contextualSpacing/>
              <w:jc w:val="center"/>
            </w:pPr>
            <w:r w:rsidRPr="00CA18F8">
              <w:t>17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Default="00D57B78" w:rsidP="00C34111">
            <w:pPr>
              <w:contextualSpacing/>
            </w:pPr>
            <w:r>
              <w:t>Анализ шахматной партии:</w:t>
            </w:r>
          </w:p>
          <w:p w:rsidR="00D57B78" w:rsidRPr="00B11083" w:rsidRDefault="00D57B78" w:rsidP="00C34111">
            <w:pPr>
              <w:contextualSpacing/>
            </w:pPr>
            <w:r>
              <w:t>выбери ход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Pr="00A11C23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276" w:type="dxa"/>
          </w:tcPr>
          <w:p w:rsidR="00D57B78" w:rsidRPr="00B11083" w:rsidRDefault="00D57B78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родолжить знакомить учеников с основами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анализа шахматной партии, разобрать партии сильнейших шахматистов,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научить находить планы игры.</w:t>
            </w:r>
          </w:p>
        </w:tc>
      </w:tr>
      <w:tr w:rsidR="00D57B78" w:rsidRPr="00B11083" w:rsidTr="00C34111">
        <w:trPr>
          <w:trHeight w:val="57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 w:rsidRPr="00B11083">
              <w:t>1</w:t>
            </w:r>
            <w:r>
              <w:t>8-21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rPr>
                <w:i/>
              </w:rPr>
            </w:pPr>
            <w:r w:rsidRPr="00F1534E">
              <w:t>Шахматный турнир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7B78" w:rsidRPr="00B11083" w:rsidRDefault="00D57B78" w:rsidP="00C34111">
            <w:pPr>
              <w:contextualSpacing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B78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</w:p>
          <w:p w:rsidR="000E1308" w:rsidRDefault="000E1308" w:rsidP="00C3411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:rsidR="000E1308" w:rsidRDefault="000E1308" w:rsidP="000E1308">
            <w:pPr>
              <w:jc w:val="center"/>
              <w:rPr>
                <w:bCs/>
              </w:rPr>
            </w:pPr>
            <w:r>
              <w:rPr>
                <w:bCs/>
              </w:rPr>
              <w:t>30.01</w:t>
            </w:r>
          </w:p>
          <w:p w:rsidR="000E1308" w:rsidRPr="00A11C23" w:rsidRDefault="000E1308" w:rsidP="000E130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</w:rPr>
              <w:t>06.02</w:t>
            </w:r>
          </w:p>
        </w:tc>
        <w:tc>
          <w:tcPr>
            <w:tcW w:w="1276" w:type="dxa"/>
          </w:tcPr>
          <w:p w:rsidR="00C34111" w:rsidRPr="00B11083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D57B78" w:rsidRPr="00B11083" w:rsidRDefault="00D57B78" w:rsidP="00C34111">
            <w:pPr>
              <w:rPr>
                <w:bCs/>
              </w:rPr>
            </w:pPr>
            <w:r>
              <w:rPr>
                <w:bCs/>
              </w:rPr>
              <w:t>З</w:t>
            </w:r>
            <w:r w:rsidRPr="00F1534E">
              <w:rPr>
                <w:bCs/>
              </w:rPr>
              <w:t>акрепить полученные знания в ходе игры.</w:t>
            </w:r>
            <w:r>
              <w:rPr>
                <w:bCs/>
              </w:rPr>
              <w:t xml:space="preserve"> </w:t>
            </w:r>
            <w:r w:rsidRPr="00B11083">
              <w:rPr>
                <w:bCs/>
              </w:rPr>
              <w:t>Решение заданий. Игровая практика</w:t>
            </w:r>
          </w:p>
        </w:tc>
      </w:tr>
      <w:tr w:rsidR="00B11083" w:rsidRPr="00B11083" w:rsidTr="00C34111">
        <w:trPr>
          <w:trHeight w:val="56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B11083" w:rsidRDefault="00B11083" w:rsidP="00C34111">
            <w:pPr>
              <w:contextualSpacing/>
              <w:jc w:val="center"/>
            </w:pPr>
            <w:r w:rsidRPr="00B11083">
              <w:t>22</w:t>
            </w:r>
            <w:r w:rsidR="00F1534E">
              <w:t>-25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534E" w:rsidRDefault="00F1534E" w:rsidP="00C34111">
            <w:pPr>
              <w:contextualSpacing/>
            </w:pPr>
            <w:r>
              <w:t>Простейшие ладейные эндшпили:</w:t>
            </w:r>
          </w:p>
          <w:p w:rsidR="00F1534E" w:rsidRDefault="00F1534E" w:rsidP="00C34111">
            <w:pPr>
              <w:contextualSpacing/>
            </w:pPr>
            <w:r>
              <w:t xml:space="preserve">ладья с пешкой и королём </w:t>
            </w:r>
            <w:proofErr w:type="gramStart"/>
            <w:r>
              <w:t>против</w:t>
            </w:r>
            <w:proofErr w:type="gramEnd"/>
          </w:p>
          <w:p w:rsidR="00B11083" w:rsidRPr="00B11083" w:rsidRDefault="00F1534E" w:rsidP="00C34111">
            <w:pPr>
              <w:contextualSpacing/>
              <w:rPr>
                <w:i/>
              </w:rPr>
            </w:pPr>
            <w:r>
              <w:t>ладьи и короля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B11083" w:rsidRDefault="00F1534E" w:rsidP="00C34111">
            <w:pPr>
              <w:contextualSpacing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E1308" w:rsidRDefault="000E1308" w:rsidP="00C34111">
            <w:pPr>
              <w:jc w:val="center"/>
              <w:rPr>
                <w:bCs/>
              </w:rPr>
            </w:pPr>
            <w:r>
              <w:rPr>
                <w:bCs/>
              </w:rPr>
              <w:t>13.02</w:t>
            </w:r>
          </w:p>
          <w:p w:rsidR="000E1308" w:rsidRDefault="000E1308" w:rsidP="00C34111">
            <w:pPr>
              <w:jc w:val="center"/>
              <w:rPr>
                <w:bCs/>
              </w:rPr>
            </w:pPr>
            <w:r>
              <w:rPr>
                <w:bCs/>
              </w:rPr>
              <w:t>20.02</w:t>
            </w:r>
          </w:p>
          <w:p w:rsidR="000E1308" w:rsidRDefault="000E1308" w:rsidP="000E1308">
            <w:pPr>
              <w:rPr>
                <w:bCs/>
              </w:rPr>
            </w:pPr>
            <w:r>
              <w:rPr>
                <w:bCs/>
              </w:rPr>
              <w:t xml:space="preserve">   27.02</w:t>
            </w:r>
          </w:p>
          <w:p w:rsidR="000E1308" w:rsidRDefault="000E1308" w:rsidP="000E1308">
            <w:pPr>
              <w:rPr>
                <w:bCs/>
              </w:rPr>
            </w:pPr>
            <w:r>
              <w:rPr>
                <w:bCs/>
              </w:rPr>
              <w:t xml:space="preserve">   05.03</w:t>
            </w:r>
          </w:p>
          <w:p w:rsidR="000E1308" w:rsidRPr="00B11083" w:rsidRDefault="000E1308" w:rsidP="000E1308">
            <w:pPr>
              <w:rPr>
                <w:bCs/>
              </w:rPr>
            </w:pPr>
          </w:p>
        </w:tc>
        <w:tc>
          <w:tcPr>
            <w:tcW w:w="1276" w:type="dxa"/>
          </w:tcPr>
          <w:p w:rsidR="00C34111" w:rsidRPr="00B11083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F1534E" w:rsidRPr="00F1534E" w:rsidRDefault="00F1534E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F1534E">
              <w:rPr>
                <w:bCs/>
              </w:rPr>
              <w:t>ознакомить обучающихся с основами игры</w:t>
            </w:r>
            <w:r>
              <w:rPr>
                <w:bCs/>
              </w:rPr>
              <w:t xml:space="preserve"> </w:t>
            </w:r>
            <w:r w:rsidRPr="00F1534E">
              <w:rPr>
                <w:bCs/>
              </w:rPr>
              <w:t>в ладейном эндшпиле, рассмотреть особенности ладейных окончаний</w:t>
            </w:r>
          </w:p>
          <w:p w:rsidR="00B11083" w:rsidRPr="00B11083" w:rsidRDefault="00B11083" w:rsidP="00C34111">
            <w:pPr>
              <w:rPr>
                <w:bCs/>
              </w:rPr>
            </w:pPr>
          </w:p>
        </w:tc>
      </w:tr>
      <w:tr w:rsidR="00B11083" w:rsidRPr="00B11083" w:rsidTr="00C34111">
        <w:trPr>
          <w:trHeight w:val="57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CA18F8" w:rsidRDefault="00B11083" w:rsidP="00C34111">
            <w:pPr>
              <w:contextualSpacing/>
              <w:jc w:val="center"/>
            </w:pPr>
            <w:r w:rsidRPr="00CA18F8">
              <w:t>26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E4D" w:rsidRPr="00CA18F8" w:rsidRDefault="003A2E4D" w:rsidP="00C34111">
            <w:pPr>
              <w:contextualSpacing/>
            </w:pPr>
            <w:r w:rsidRPr="00CA18F8">
              <w:t xml:space="preserve">Простейшие </w:t>
            </w:r>
            <w:proofErr w:type="spellStart"/>
            <w:r w:rsidRPr="00CA18F8">
              <w:t>легкофигурные</w:t>
            </w:r>
            <w:proofErr w:type="spellEnd"/>
            <w:r w:rsidRPr="00CA18F8">
              <w:t xml:space="preserve"> окончания:</w:t>
            </w:r>
          </w:p>
          <w:p w:rsidR="003A2E4D" w:rsidRPr="00CA18F8" w:rsidRDefault="003A2E4D" w:rsidP="00C34111">
            <w:pPr>
              <w:contextualSpacing/>
            </w:pPr>
            <w:r w:rsidRPr="00CA18F8">
              <w:t>мат двумя слонами одинокому королю</w:t>
            </w:r>
          </w:p>
          <w:p w:rsidR="00B11083" w:rsidRPr="00CA18F8" w:rsidRDefault="00B11083" w:rsidP="00C34111">
            <w:pPr>
              <w:contextualSpacing/>
              <w:rPr>
                <w:i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CA18F8" w:rsidRDefault="00B11083" w:rsidP="00C34111">
            <w:pPr>
              <w:contextualSpacing/>
              <w:jc w:val="center"/>
            </w:pPr>
            <w:r w:rsidRPr="00CA18F8">
              <w:t>1</w:t>
            </w:r>
          </w:p>
        </w:tc>
        <w:tc>
          <w:tcPr>
            <w:tcW w:w="1134" w:type="dxa"/>
          </w:tcPr>
          <w:p w:rsidR="00B11083" w:rsidRPr="00CA18F8" w:rsidRDefault="000E1308" w:rsidP="00C34111">
            <w:pPr>
              <w:jc w:val="center"/>
              <w:rPr>
                <w:bCs/>
              </w:rPr>
            </w:pPr>
            <w:r>
              <w:rPr>
                <w:bCs/>
              </w:rPr>
              <w:t>12.03</w:t>
            </w:r>
          </w:p>
        </w:tc>
        <w:tc>
          <w:tcPr>
            <w:tcW w:w="1276" w:type="dxa"/>
          </w:tcPr>
          <w:p w:rsidR="00B11083" w:rsidRPr="00B11083" w:rsidRDefault="00B11083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B11083" w:rsidRPr="00B11083" w:rsidRDefault="003A2E4D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3A2E4D">
              <w:rPr>
                <w:bCs/>
              </w:rPr>
              <w:t xml:space="preserve">ознакомить </w:t>
            </w:r>
            <w:proofErr w:type="gramStart"/>
            <w:r w:rsidRPr="003A2E4D">
              <w:rPr>
                <w:bCs/>
              </w:rPr>
              <w:t>обучающихся</w:t>
            </w:r>
            <w:proofErr w:type="gramEnd"/>
            <w:r w:rsidRPr="003A2E4D">
              <w:rPr>
                <w:bCs/>
              </w:rPr>
              <w:t xml:space="preserve"> с техникой </w:t>
            </w:r>
            <w:proofErr w:type="spellStart"/>
            <w:r w:rsidRPr="003A2E4D">
              <w:rPr>
                <w:bCs/>
              </w:rPr>
              <w:t>матования</w:t>
            </w:r>
            <w:proofErr w:type="spellEnd"/>
            <w:r w:rsidRPr="003A2E4D">
              <w:rPr>
                <w:bCs/>
              </w:rPr>
              <w:t xml:space="preserve"> одинокого короля двумя слонами</w:t>
            </w:r>
          </w:p>
        </w:tc>
      </w:tr>
      <w:tr w:rsidR="00B11083" w:rsidRPr="00B11083" w:rsidTr="00C34111">
        <w:trPr>
          <w:trHeight w:val="72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CA18F8" w:rsidRDefault="00B11083" w:rsidP="00C34111">
            <w:pPr>
              <w:contextualSpacing/>
              <w:jc w:val="center"/>
            </w:pPr>
            <w:r w:rsidRPr="00CA18F8">
              <w:t>27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2E4D" w:rsidRPr="00CA18F8" w:rsidRDefault="003A2E4D" w:rsidP="00C34111">
            <w:pPr>
              <w:contextualSpacing/>
            </w:pPr>
            <w:r w:rsidRPr="00CA18F8">
              <w:t xml:space="preserve">Простейшие </w:t>
            </w:r>
            <w:proofErr w:type="spellStart"/>
            <w:r w:rsidRPr="00CA18F8">
              <w:t>легкофигурные</w:t>
            </w:r>
            <w:proofErr w:type="spellEnd"/>
            <w:r w:rsidRPr="00CA18F8">
              <w:t xml:space="preserve"> окончания:</w:t>
            </w:r>
          </w:p>
          <w:p w:rsidR="00B11083" w:rsidRPr="00CA18F8" w:rsidRDefault="003A2E4D" w:rsidP="00C34111">
            <w:pPr>
              <w:contextualSpacing/>
            </w:pPr>
            <w:r w:rsidRPr="00CA18F8">
              <w:t>мат конём и слоном одинокому королю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CA18F8" w:rsidRDefault="00B11083" w:rsidP="00C34111">
            <w:pPr>
              <w:contextualSpacing/>
              <w:jc w:val="center"/>
            </w:pPr>
            <w:r w:rsidRPr="00CA18F8">
              <w:t>1</w:t>
            </w:r>
          </w:p>
        </w:tc>
        <w:tc>
          <w:tcPr>
            <w:tcW w:w="1134" w:type="dxa"/>
          </w:tcPr>
          <w:p w:rsidR="00B11083" w:rsidRPr="00CA18F8" w:rsidRDefault="000E1308" w:rsidP="00C34111">
            <w:pPr>
              <w:jc w:val="center"/>
              <w:rPr>
                <w:bCs/>
              </w:rPr>
            </w:pPr>
            <w:r>
              <w:rPr>
                <w:bCs/>
              </w:rPr>
              <w:t>19.03</w:t>
            </w:r>
          </w:p>
        </w:tc>
        <w:tc>
          <w:tcPr>
            <w:tcW w:w="1276" w:type="dxa"/>
          </w:tcPr>
          <w:p w:rsidR="00B11083" w:rsidRPr="00B11083" w:rsidRDefault="00B11083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3A2E4D" w:rsidRPr="003A2E4D" w:rsidRDefault="003A2E4D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3A2E4D">
              <w:rPr>
                <w:bCs/>
              </w:rPr>
              <w:t xml:space="preserve">ознакомить </w:t>
            </w:r>
            <w:proofErr w:type="gramStart"/>
            <w:r w:rsidRPr="003A2E4D">
              <w:rPr>
                <w:bCs/>
              </w:rPr>
              <w:t>обучающихся</w:t>
            </w:r>
            <w:proofErr w:type="gramEnd"/>
            <w:r w:rsidRPr="003A2E4D">
              <w:rPr>
                <w:bCs/>
              </w:rPr>
              <w:t xml:space="preserve"> с техникой </w:t>
            </w:r>
            <w:proofErr w:type="spellStart"/>
            <w:r w:rsidRPr="003A2E4D">
              <w:rPr>
                <w:bCs/>
              </w:rPr>
              <w:t>матования</w:t>
            </w:r>
            <w:proofErr w:type="spellEnd"/>
            <w:r w:rsidRPr="003A2E4D">
              <w:rPr>
                <w:bCs/>
              </w:rPr>
              <w:t xml:space="preserve"> одинокого короля конём и слоном</w:t>
            </w:r>
          </w:p>
          <w:p w:rsidR="00B11083" w:rsidRPr="00B11083" w:rsidRDefault="00B11083" w:rsidP="00C34111">
            <w:pPr>
              <w:rPr>
                <w:bCs/>
              </w:rPr>
            </w:pPr>
          </w:p>
        </w:tc>
      </w:tr>
      <w:tr w:rsidR="00C34111" w:rsidRPr="00B11083" w:rsidTr="00C34111">
        <w:trPr>
          <w:trHeight w:val="631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 w:rsidRPr="00CA18F8">
              <w:t>28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</w:pPr>
            <w:r w:rsidRPr="00CA18F8">
              <w:t>Конкурс решения позиций:</w:t>
            </w:r>
          </w:p>
          <w:p w:rsidR="00C34111" w:rsidRPr="00CA18F8" w:rsidRDefault="00C34111" w:rsidP="00C34111">
            <w:pPr>
              <w:contextualSpacing/>
              <w:rPr>
                <w:i/>
              </w:rPr>
            </w:pPr>
            <w:r w:rsidRPr="00CA18F8">
              <w:t>как бы вы сыграли?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34111" w:rsidRPr="00CA18F8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02.04</w:t>
            </w:r>
          </w:p>
        </w:tc>
        <w:tc>
          <w:tcPr>
            <w:tcW w:w="1276" w:type="dxa"/>
          </w:tcPr>
          <w:p w:rsidR="00C34111" w:rsidRPr="00CA18F8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C34111" w:rsidRPr="003A2E4D" w:rsidRDefault="00C34111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3A2E4D">
              <w:rPr>
                <w:bCs/>
              </w:rPr>
              <w:t>овторить с учащимися теоретические позиции</w:t>
            </w:r>
            <w:r>
              <w:rPr>
                <w:bCs/>
              </w:rPr>
              <w:t xml:space="preserve"> </w:t>
            </w:r>
            <w:r w:rsidRPr="003A2E4D">
              <w:rPr>
                <w:bCs/>
              </w:rPr>
              <w:t xml:space="preserve">ладейных окончаний, </w:t>
            </w:r>
            <w:proofErr w:type="spellStart"/>
            <w:r w:rsidRPr="003A2E4D">
              <w:rPr>
                <w:bCs/>
              </w:rPr>
              <w:t>матование</w:t>
            </w:r>
            <w:proofErr w:type="spellEnd"/>
            <w:r w:rsidRPr="003A2E4D">
              <w:rPr>
                <w:bCs/>
              </w:rPr>
              <w:t xml:space="preserve"> одинокого короля лёгкими фигурами,</w:t>
            </w:r>
            <w:r>
              <w:rPr>
                <w:bCs/>
              </w:rPr>
              <w:t xml:space="preserve"> </w:t>
            </w:r>
            <w:r w:rsidRPr="003A2E4D">
              <w:rPr>
                <w:bCs/>
              </w:rPr>
              <w:t>провести конкурс решения позиций</w:t>
            </w:r>
          </w:p>
          <w:p w:rsidR="00C34111" w:rsidRPr="00B11083" w:rsidRDefault="00C34111" w:rsidP="00C34111">
            <w:pPr>
              <w:rPr>
                <w:bCs/>
              </w:rPr>
            </w:pPr>
          </w:p>
        </w:tc>
      </w:tr>
      <w:tr w:rsidR="00C34111" w:rsidRPr="00B11083" w:rsidTr="00C34111">
        <w:trPr>
          <w:trHeight w:val="555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 w:rsidRPr="00CA18F8">
              <w:t>29</w:t>
            </w:r>
          </w:p>
          <w:p w:rsidR="00C34111" w:rsidRPr="00CA18F8" w:rsidRDefault="00C34111" w:rsidP="00C34111">
            <w:pPr>
              <w:contextualSpacing/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</w:pPr>
            <w:r w:rsidRPr="00CA18F8">
              <w:t>Роль шахмат в жизни человека.</w:t>
            </w:r>
          </w:p>
          <w:p w:rsidR="00C34111" w:rsidRPr="00CA18F8" w:rsidRDefault="00C34111" w:rsidP="00C34111">
            <w:pPr>
              <w:contextualSpacing/>
            </w:pPr>
            <w:r w:rsidRPr="00CA18F8">
              <w:t>Как стать сильным шахматистом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 w:rsidRPr="00CA18F8">
              <w:t>1</w:t>
            </w:r>
          </w:p>
        </w:tc>
        <w:tc>
          <w:tcPr>
            <w:tcW w:w="1134" w:type="dxa"/>
          </w:tcPr>
          <w:p w:rsidR="00C34111" w:rsidRPr="00CA18F8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09.04</w:t>
            </w:r>
          </w:p>
        </w:tc>
        <w:tc>
          <w:tcPr>
            <w:tcW w:w="1276" w:type="dxa"/>
          </w:tcPr>
          <w:p w:rsidR="00C34111" w:rsidRPr="00CA18F8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C34111" w:rsidRPr="003A2E4D" w:rsidRDefault="00C34111" w:rsidP="00C34111">
            <w:pPr>
              <w:rPr>
                <w:bCs/>
              </w:rPr>
            </w:pPr>
            <w:r>
              <w:rPr>
                <w:bCs/>
              </w:rPr>
              <w:t>О</w:t>
            </w:r>
            <w:r w:rsidRPr="003A2E4D">
              <w:rPr>
                <w:bCs/>
              </w:rPr>
              <w:t>ценить вместе с учащимися, какую роль</w:t>
            </w:r>
            <w:r>
              <w:rPr>
                <w:bCs/>
              </w:rPr>
              <w:t xml:space="preserve"> </w:t>
            </w:r>
            <w:r w:rsidRPr="003A2E4D">
              <w:rPr>
                <w:bCs/>
              </w:rPr>
              <w:t xml:space="preserve">в современном обществе играют шахматы и сколь </w:t>
            </w:r>
            <w:proofErr w:type="gramStart"/>
            <w:r w:rsidRPr="003A2E4D">
              <w:rPr>
                <w:bCs/>
              </w:rPr>
              <w:t>велики возможности</w:t>
            </w:r>
            <w:proofErr w:type="gramEnd"/>
            <w:r>
              <w:rPr>
                <w:bCs/>
              </w:rPr>
              <w:t xml:space="preserve"> </w:t>
            </w:r>
            <w:r w:rsidRPr="003A2E4D">
              <w:rPr>
                <w:bCs/>
              </w:rPr>
              <w:t>применения шахматных знаний</w:t>
            </w:r>
          </w:p>
          <w:p w:rsidR="00C34111" w:rsidRPr="00B11083" w:rsidRDefault="00C34111" w:rsidP="00C34111">
            <w:pPr>
              <w:rPr>
                <w:bCs/>
              </w:rPr>
            </w:pPr>
          </w:p>
        </w:tc>
      </w:tr>
      <w:tr w:rsidR="00C34111" w:rsidRPr="00B11083" w:rsidTr="00C34111">
        <w:trPr>
          <w:trHeight w:val="35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 w:rsidRPr="00CA18F8">
              <w:t>30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</w:pPr>
            <w:r w:rsidRPr="00CA18F8">
              <w:t>Шахматный турнир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34111" w:rsidRPr="00CA18F8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16.04</w:t>
            </w:r>
          </w:p>
        </w:tc>
        <w:tc>
          <w:tcPr>
            <w:tcW w:w="1276" w:type="dxa"/>
          </w:tcPr>
          <w:p w:rsidR="00C34111" w:rsidRPr="00B11083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vMerge w:val="restart"/>
          </w:tcPr>
          <w:p w:rsidR="00C34111" w:rsidRPr="003A2E4D" w:rsidRDefault="00C34111" w:rsidP="00C34111">
            <w:pPr>
              <w:rPr>
                <w:bCs/>
              </w:rPr>
            </w:pPr>
            <w:r>
              <w:rPr>
                <w:bCs/>
              </w:rPr>
              <w:t>П</w:t>
            </w:r>
            <w:r w:rsidRPr="003A2E4D">
              <w:rPr>
                <w:bCs/>
              </w:rPr>
              <w:t>ровести турнир, закрепить полученные знания в ходе игры</w:t>
            </w:r>
          </w:p>
          <w:p w:rsidR="00C34111" w:rsidRPr="00B11083" w:rsidRDefault="00C34111" w:rsidP="00C34111">
            <w:pPr>
              <w:rPr>
                <w:bCs/>
              </w:rPr>
            </w:pPr>
            <w:r w:rsidRPr="003A2E4D">
              <w:rPr>
                <w:bCs/>
              </w:rPr>
              <w:t xml:space="preserve"> </w:t>
            </w:r>
          </w:p>
        </w:tc>
      </w:tr>
      <w:tr w:rsidR="00C34111" w:rsidRPr="00B11083" w:rsidTr="00C34111">
        <w:trPr>
          <w:trHeight w:val="35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>
              <w:t>31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Default="00C34111">
            <w:r w:rsidRPr="00BA51E5">
              <w:t>Шахматный турнир</w:t>
            </w:r>
            <w:r>
              <w:t xml:space="preserve"> (проектная деятельность)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Default="00C34111" w:rsidP="00C34111">
            <w:pPr>
              <w:contextualSpacing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34111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23.04</w:t>
            </w:r>
          </w:p>
        </w:tc>
        <w:tc>
          <w:tcPr>
            <w:tcW w:w="1276" w:type="dxa"/>
          </w:tcPr>
          <w:p w:rsidR="00C34111" w:rsidRPr="00C34111" w:rsidRDefault="00C34111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  <w:vMerge/>
          </w:tcPr>
          <w:p w:rsidR="00C34111" w:rsidRDefault="00C34111" w:rsidP="00C34111">
            <w:pPr>
              <w:rPr>
                <w:bCs/>
              </w:rPr>
            </w:pPr>
          </w:p>
        </w:tc>
      </w:tr>
      <w:tr w:rsidR="00C34111" w:rsidRPr="00B11083" w:rsidTr="00C34111">
        <w:trPr>
          <w:trHeight w:val="645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 w:rsidRPr="00CA18F8">
              <w:t>33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Default="00C34111">
            <w:r w:rsidRPr="00BA51E5">
              <w:t>Шахматный турнир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4111" w:rsidRPr="00CA18F8" w:rsidRDefault="00C34111" w:rsidP="00C34111">
            <w:pPr>
              <w:contextualSpacing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C34111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07.05</w:t>
            </w:r>
          </w:p>
          <w:p w:rsidR="00337E6B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14.05</w:t>
            </w:r>
          </w:p>
        </w:tc>
        <w:tc>
          <w:tcPr>
            <w:tcW w:w="1276" w:type="dxa"/>
          </w:tcPr>
          <w:p w:rsidR="00C34111" w:rsidRPr="00C34111" w:rsidRDefault="00C34111" w:rsidP="00C34111">
            <w:pPr>
              <w:jc w:val="center"/>
              <w:rPr>
                <w:bCs/>
                <w:strike/>
              </w:rPr>
            </w:pPr>
          </w:p>
        </w:tc>
        <w:tc>
          <w:tcPr>
            <w:tcW w:w="8978" w:type="dxa"/>
            <w:vMerge/>
          </w:tcPr>
          <w:p w:rsidR="00C34111" w:rsidRDefault="00C34111" w:rsidP="00C34111">
            <w:pPr>
              <w:rPr>
                <w:bCs/>
              </w:rPr>
            </w:pPr>
          </w:p>
        </w:tc>
      </w:tr>
      <w:tr w:rsidR="00B11083" w:rsidRPr="00B11083" w:rsidTr="00C34111">
        <w:trPr>
          <w:trHeight w:val="562"/>
        </w:trPr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B11083" w:rsidRDefault="00B11083" w:rsidP="00C34111">
            <w:pPr>
              <w:contextualSpacing/>
              <w:jc w:val="center"/>
            </w:pPr>
            <w:r w:rsidRPr="00B11083">
              <w:t>34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B11083" w:rsidRDefault="003A2E4D" w:rsidP="00C34111">
            <w:pPr>
              <w:contextualSpacing/>
            </w:pPr>
            <w:r w:rsidRPr="003A2E4D">
              <w:t>Шахматный праздник</w:t>
            </w:r>
          </w:p>
        </w:tc>
        <w:tc>
          <w:tcPr>
            <w:tcW w:w="1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1083" w:rsidRPr="00B11083" w:rsidRDefault="00B11083" w:rsidP="00C34111">
            <w:pPr>
              <w:contextualSpacing/>
              <w:jc w:val="center"/>
            </w:pPr>
            <w:r w:rsidRPr="00B11083">
              <w:t>1</w:t>
            </w:r>
          </w:p>
        </w:tc>
        <w:tc>
          <w:tcPr>
            <w:tcW w:w="1134" w:type="dxa"/>
          </w:tcPr>
          <w:p w:rsidR="00B11083" w:rsidRPr="00B11083" w:rsidRDefault="00337E6B" w:rsidP="00C34111">
            <w:pPr>
              <w:jc w:val="center"/>
              <w:rPr>
                <w:bCs/>
              </w:rPr>
            </w:pPr>
            <w:r>
              <w:rPr>
                <w:bCs/>
              </w:rPr>
              <w:t>21.05</w:t>
            </w:r>
          </w:p>
        </w:tc>
        <w:tc>
          <w:tcPr>
            <w:tcW w:w="1276" w:type="dxa"/>
          </w:tcPr>
          <w:p w:rsidR="00B11083" w:rsidRPr="00B11083" w:rsidRDefault="00B11083" w:rsidP="00C34111">
            <w:pPr>
              <w:jc w:val="center"/>
              <w:rPr>
                <w:bCs/>
              </w:rPr>
            </w:pPr>
          </w:p>
        </w:tc>
        <w:tc>
          <w:tcPr>
            <w:tcW w:w="8978" w:type="dxa"/>
          </w:tcPr>
          <w:p w:rsidR="00B11083" w:rsidRPr="00B11083" w:rsidRDefault="003A2E4D" w:rsidP="00C34111">
            <w:r w:rsidRPr="003A2E4D">
              <w:t>Интеллектуальная игра «Стенка на стенку»</w:t>
            </w:r>
          </w:p>
        </w:tc>
      </w:tr>
      <w:bookmarkEnd w:id="0"/>
    </w:tbl>
    <w:p w:rsidR="00887BC5" w:rsidRDefault="00887BC5" w:rsidP="008A6211">
      <w:pPr>
        <w:spacing w:after="160" w:line="259" w:lineRule="auto"/>
      </w:pPr>
    </w:p>
    <w:p w:rsidR="00C769EA" w:rsidRDefault="00C769EA" w:rsidP="008A6211">
      <w:pPr>
        <w:spacing w:after="160" w:line="259" w:lineRule="auto"/>
      </w:pPr>
    </w:p>
    <w:p w:rsidR="00A52C54" w:rsidRDefault="00A52C54" w:rsidP="008A6211">
      <w:pPr>
        <w:spacing w:after="160" w:line="259" w:lineRule="auto"/>
      </w:pPr>
    </w:p>
    <w:p w:rsidR="00C769EA" w:rsidRPr="005F1FB5" w:rsidRDefault="00C769EA" w:rsidP="00C769EA">
      <w:pPr>
        <w:rPr>
          <w:b/>
        </w:rPr>
      </w:pPr>
      <w:bookmarkStart w:id="1" w:name="_GoBack"/>
      <w:bookmarkEnd w:id="1"/>
    </w:p>
    <w:sectPr w:rsidR="00C769EA" w:rsidRPr="005F1FB5" w:rsidSect="0028164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A2" w:rsidRDefault="005937A2" w:rsidP="00424A41">
      <w:r>
        <w:separator/>
      </w:r>
    </w:p>
  </w:endnote>
  <w:endnote w:type="continuationSeparator" w:id="0">
    <w:p w:rsidR="005937A2" w:rsidRDefault="005937A2" w:rsidP="0042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A2" w:rsidRDefault="005937A2" w:rsidP="00424A41">
      <w:r>
        <w:separator/>
      </w:r>
    </w:p>
  </w:footnote>
  <w:footnote w:type="continuationSeparator" w:id="0">
    <w:p w:rsidR="005937A2" w:rsidRDefault="005937A2" w:rsidP="0042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C677C4C"/>
    <w:multiLevelType w:val="hybridMultilevel"/>
    <w:tmpl w:val="73B8E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F021D"/>
    <w:multiLevelType w:val="multilevel"/>
    <w:tmpl w:val="78EA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61990"/>
    <w:multiLevelType w:val="hybridMultilevel"/>
    <w:tmpl w:val="F5EAD24E"/>
    <w:lvl w:ilvl="0" w:tplc="F9B426AE">
      <w:start w:val="2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D22F9"/>
    <w:multiLevelType w:val="multilevel"/>
    <w:tmpl w:val="AB182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E4C9A"/>
    <w:multiLevelType w:val="hybridMultilevel"/>
    <w:tmpl w:val="DEECC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E43A61"/>
    <w:multiLevelType w:val="multilevel"/>
    <w:tmpl w:val="963A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583F3743"/>
    <w:multiLevelType w:val="hybridMultilevel"/>
    <w:tmpl w:val="3886E7F4"/>
    <w:lvl w:ilvl="0" w:tplc="00923554">
      <w:start w:val="1"/>
      <w:numFmt w:val="upperRoman"/>
      <w:lvlText w:val="%1."/>
      <w:lvlJc w:val="left"/>
      <w:pPr>
        <w:ind w:left="1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5A7D425B"/>
    <w:multiLevelType w:val="multilevel"/>
    <w:tmpl w:val="D0FA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061840"/>
    <w:multiLevelType w:val="multilevel"/>
    <w:tmpl w:val="2834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711"/>
    <w:rsid w:val="000031C3"/>
    <w:rsid w:val="00014C5A"/>
    <w:rsid w:val="000171DD"/>
    <w:rsid w:val="00020AB1"/>
    <w:rsid w:val="00031B9A"/>
    <w:rsid w:val="00070816"/>
    <w:rsid w:val="00072F69"/>
    <w:rsid w:val="000A59F9"/>
    <w:rsid w:val="000A68F0"/>
    <w:rsid w:val="000D01EC"/>
    <w:rsid w:val="000E1308"/>
    <w:rsid w:val="000E1E58"/>
    <w:rsid w:val="000F736A"/>
    <w:rsid w:val="00124C60"/>
    <w:rsid w:val="00127F25"/>
    <w:rsid w:val="00140D69"/>
    <w:rsid w:val="0014658F"/>
    <w:rsid w:val="00156488"/>
    <w:rsid w:val="00165867"/>
    <w:rsid w:val="00192D91"/>
    <w:rsid w:val="001A1711"/>
    <w:rsid w:val="001C04C9"/>
    <w:rsid w:val="001C34A7"/>
    <w:rsid w:val="001E40C0"/>
    <w:rsid w:val="00203953"/>
    <w:rsid w:val="0022096E"/>
    <w:rsid w:val="00230D6F"/>
    <w:rsid w:val="002400C4"/>
    <w:rsid w:val="0028164E"/>
    <w:rsid w:val="0028188A"/>
    <w:rsid w:val="002B0A3A"/>
    <w:rsid w:val="002C2210"/>
    <w:rsid w:val="002F4012"/>
    <w:rsid w:val="003025CC"/>
    <w:rsid w:val="00310A84"/>
    <w:rsid w:val="00331418"/>
    <w:rsid w:val="00337E6B"/>
    <w:rsid w:val="00343743"/>
    <w:rsid w:val="00345D1F"/>
    <w:rsid w:val="003464AE"/>
    <w:rsid w:val="003745FC"/>
    <w:rsid w:val="00390328"/>
    <w:rsid w:val="003A2E4D"/>
    <w:rsid w:val="003B031A"/>
    <w:rsid w:val="003B2CDF"/>
    <w:rsid w:val="003F174D"/>
    <w:rsid w:val="00407F9A"/>
    <w:rsid w:val="00416507"/>
    <w:rsid w:val="004179A6"/>
    <w:rsid w:val="0042312E"/>
    <w:rsid w:val="00424A41"/>
    <w:rsid w:val="00444D51"/>
    <w:rsid w:val="00472657"/>
    <w:rsid w:val="0047587A"/>
    <w:rsid w:val="00494DFE"/>
    <w:rsid w:val="004D122A"/>
    <w:rsid w:val="004D7DDA"/>
    <w:rsid w:val="004F2DD8"/>
    <w:rsid w:val="005022A7"/>
    <w:rsid w:val="00512FA1"/>
    <w:rsid w:val="00522944"/>
    <w:rsid w:val="005359B6"/>
    <w:rsid w:val="005365AC"/>
    <w:rsid w:val="005413ED"/>
    <w:rsid w:val="005937A2"/>
    <w:rsid w:val="005E2694"/>
    <w:rsid w:val="005F1FB5"/>
    <w:rsid w:val="006009A3"/>
    <w:rsid w:val="006013DC"/>
    <w:rsid w:val="00615CA0"/>
    <w:rsid w:val="0063202D"/>
    <w:rsid w:val="00640E29"/>
    <w:rsid w:val="006769EF"/>
    <w:rsid w:val="006C78E8"/>
    <w:rsid w:val="007114D4"/>
    <w:rsid w:val="00713FFC"/>
    <w:rsid w:val="00714418"/>
    <w:rsid w:val="0078542E"/>
    <w:rsid w:val="00786D2A"/>
    <w:rsid w:val="007B195A"/>
    <w:rsid w:val="007B3719"/>
    <w:rsid w:val="007B48DB"/>
    <w:rsid w:val="007E2673"/>
    <w:rsid w:val="00805EAF"/>
    <w:rsid w:val="008733EC"/>
    <w:rsid w:val="00887BC5"/>
    <w:rsid w:val="008A6211"/>
    <w:rsid w:val="008C5315"/>
    <w:rsid w:val="008C6FAD"/>
    <w:rsid w:val="008C7241"/>
    <w:rsid w:val="008D3749"/>
    <w:rsid w:val="008E132A"/>
    <w:rsid w:val="008F0DD3"/>
    <w:rsid w:val="008F10F5"/>
    <w:rsid w:val="008F423E"/>
    <w:rsid w:val="0090016D"/>
    <w:rsid w:val="00937381"/>
    <w:rsid w:val="009414DA"/>
    <w:rsid w:val="00955404"/>
    <w:rsid w:val="00976C15"/>
    <w:rsid w:val="00996649"/>
    <w:rsid w:val="009B7CA1"/>
    <w:rsid w:val="009D0BE6"/>
    <w:rsid w:val="009E4808"/>
    <w:rsid w:val="00A02077"/>
    <w:rsid w:val="00A14D84"/>
    <w:rsid w:val="00A16D84"/>
    <w:rsid w:val="00A4439A"/>
    <w:rsid w:val="00A52C54"/>
    <w:rsid w:val="00A54383"/>
    <w:rsid w:val="00A74DB4"/>
    <w:rsid w:val="00A8234C"/>
    <w:rsid w:val="00A9706F"/>
    <w:rsid w:val="00AA5D25"/>
    <w:rsid w:val="00AB0548"/>
    <w:rsid w:val="00AB1017"/>
    <w:rsid w:val="00AE596D"/>
    <w:rsid w:val="00B11083"/>
    <w:rsid w:val="00B13A72"/>
    <w:rsid w:val="00B20AAF"/>
    <w:rsid w:val="00B73B6C"/>
    <w:rsid w:val="00B758DD"/>
    <w:rsid w:val="00BF0611"/>
    <w:rsid w:val="00C34111"/>
    <w:rsid w:val="00C415AD"/>
    <w:rsid w:val="00C769EA"/>
    <w:rsid w:val="00CA18F8"/>
    <w:rsid w:val="00CA5657"/>
    <w:rsid w:val="00CA7919"/>
    <w:rsid w:val="00D12BFF"/>
    <w:rsid w:val="00D57B78"/>
    <w:rsid w:val="00D72AC1"/>
    <w:rsid w:val="00D737E7"/>
    <w:rsid w:val="00DC679F"/>
    <w:rsid w:val="00DD4F26"/>
    <w:rsid w:val="00DD644F"/>
    <w:rsid w:val="00DD7E4E"/>
    <w:rsid w:val="00DE740E"/>
    <w:rsid w:val="00E565DF"/>
    <w:rsid w:val="00E97438"/>
    <w:rsid w:val="00EE28E3"/>
    <w:rsid w:val="00F10EEE"/>
    <w:rsid w:val="00F140FD"/>
    <w:rsid w:val="00F1534E"/>
    <w:rsid w:val="00F15FE5"/>
    <w:rsid w:val="00F33EF4"/>
    <w:rsid w:val="00F35673"/>
    <w:rsid w:val="00F633B4"/>
    <w:rsid w:val="00F7651B"/>
    <w:rsid w:val="00F82316"/>
    <w:rsid w:val="00F8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D12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4A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4A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24A4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4A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5022A7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3"/>
    <w:uiPriority w:val="39"/>
    <w:rsid w:val="00B11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E267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E267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oSpacing">
    <w:name w:val="No Spacing*"/>
    <w:basedOn w:val="a"/>
    <w:rsid w:val="00D57B78"/>
    <w:rPr>
      <w:rFonts w:ascii="Calibri" w:hAnsi="Calibri"/>
      <w:sz w:val="20"/>
      <w:szCs w:val="20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D122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hess555.narod.ru/1uch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36A36-1DA2-45E6-AE3C-19CFC87C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2432</Words>
  <Characters>13867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Kabinet34</dc:creator>
  <cp:lastModifiedBy>1</cp:lastModifiedBy>
  <cp:revision>37</cp:revision>
  <cp:lastPrinted>2023-12-17T10:32:00Z</cp:lastPrinted>
  <dcterms:created xsi:type="dcterms:W3CDTF">2017-06-30T13:03:00Z</dcterms:created>
  <dcterms:modified xsi:type="dcterms:W3CDTF">2023-12-22T06:42:00Z</dcterms:modified>
</cp:coreProperties>
</file>